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B87" w:rsidRPr="002F77DB" w:rsidRDefault="000F1B87" w:rsidP="00671203">
      <w:pPr>
        <w:jc w:val="both"/>
        <w:rPr>
          <w:rFonts w:ascii="Times" w:hAnsi="Times"/>
        </w:rPr>
      </w:pPr>
    </w:p>
    <w:p w:rsidR="000F1B87" w:rsidRPr="00671203" w:rsidRDefault="000F1B87" w:rsidP="000F1B87">
      <w:pPr>
        <w:jc w:val="center"/>
        <w:rPr>
          <w:b/>
          <w:bCs/>
        </w:rPr>
      </w:pPr>
      <w:r w:rsidRPr="00671203">
        <w:rPr>
          <w:b/>
          <w:bCs/>
        </w:rPr>
        <w:t>ANEXO B</w:t>
      </w:r>
    </w:p>
    <w:p w:rsidR="000F1B87" w:rsidRPr="00671203" w:rsidRDefault="000F1B87" w:rsidP="000F1B87">
      <w:pPr>
        <w:jc w:val="center"/>
        <w:rPr>
          <w:b/>
          <w:bCs/>
        </w:rPr>
      </w:pPr>
    </w:p>
    <w:p w:rsidR="000F1B87" w:rsidRDefault="000F1B87" w:rsidP="000F1B87">
      <w:pPr>
        <w:jc w:val="center"/>
        <w:rPr>
          <w:b/>
          <w:bCs/>
        </w:rPr>
      </w:pPr>
      <w:r w:rsidRPr="00671203">
        <w:rPr>
          <w:b/>
          <w:bCs/>
        </w:rPr>
        <w:t>ACTA / INFORME FINAL DE EVALUACIÓN POR LA COMISIÓN EVALUADORA</w:t>
      </w:r>
    </w:p>
    <w:p w:rsidR="000F1B87" w:rsidRPr="00671203" w:rsidRDefault="000F1B87" w:rsidP="000F1B87">
      <w:pPr>
        <w:jc w:val="center"/>
        <w:rPr>
          <w:b/>
          <w:bCs/>
        </w:rPr>
      </w:pPr>
    </w:p>
    <w:p w:rsidR="000F1B87" w:rsidRDefault="000F1B87" w:rsidP="000F1B87">
      <w:pPr>
        <w:jc w:val="center"/>
        <w:rPr>
          <w:b/>
          <w:bCs/>
        </w:rPr>
      </w:pPr>
      <w:r w:rsidRPr="00671203">
        <w:rPr>
          <w:b/>
          <w:bCs/>
        </w:rPr>
        <w:t xml:space="preserve">GRADO EN </w:t>
      </w:r>
      <w:r>
        <w:rPr>
          <w:b/>
          <w:bCs/>
        </w:rPr>
        <w:t>CIENCIAS DE LA ACTIVIDAD FÍSICA Y DEL DEPORTE</w:t>
      </w:r>
    </w:p>
    <w:p w:rsidR="000F1B87" w:rsidRDefault="000F1B87" w:rsidP="000F1B87">
      <w:pPr>
        <w:jc w:val="center"/>
        <w:rPr>
          <w:rFonts w:ascii="Times" w:hAnsi="Times"/>
          <w:b/>
          <w:bCs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9598"/>
      </w:tblGrid>
      <w:tr w:rsidR="000F1B87" w:rsidRPr="002F77DB" w:rsidTr="003D21C0">
        <w:trPr>
          <w:trHeight w:val="55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0F1B87" w:rsidRPr="002F77DB" w:rsidTr="003D21C0">
        <w:trPr>
          <w:trHeight w:val="572"/>
        </w:trPr>
        <w:tc>
          <w:tcPr>
            <w:tcW w:w="1424" w:type="pct"/>
            <w:shd w:val="clear" w:color="auto" w:fill="auto"/>
            <w:vAlign w:val="center"/>
          </w:tcPr>
          <w:p w:rsidR="000F1B87" w:rsidRPr="00671203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76" w:type="pct"/>
            <w:shd w:val="clear" w:color="auto" w:fill="auto"/>
          </w:tcPr>
          <w:p w:rsidR="000F1B87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F1B87" w:rsidRPr="00671203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F1B87" w:rsidRPr="002F77DB" w:rsidTr="003D21C0">
        <w:trPr>
          <w:trHeight w:val="550"/>
        </w:trPr>
        <w:tc>
          <w:tcPr>
            <w:tcW w:w="1424" w:type="pct"/>
            <w:shd w:val="clear" w:color="auto" w:fill="auto"/>
            <w:vAlign w:val="center"/>
          </w:tcPr>
          <w:p w:rsidR="000F1B87" w:rsidRPr="00671203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76" w:type="pct"/>
            <w:shd w:val="clear" w:color="auto" w:fill="auto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71203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2F77DB" w:rsidTr="003D21C0">
        <w:trPr>
          <w:trHeight w:val="572"/>
        </w:trPr>
        <w:tc>
          <w:tcPr>
            <w:tcW w:w="1424" w:type="pct"/>
            <w:shd w:val="clear" w:color="auto" w:fill="auto"/>
            <w:vAlign w:val="center"/>
          </w:tcPr>
          <w:p w:rsidR="000F1B87" w:rsidRPr="00671203" w:rsidRDefault="000F1B87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76" w:type="pct"/>
            <w:shd w:val="clear" w:color="auto" w:fill="auto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71203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F1B87" w:rsidRPr="006E5862" w:rsidRDefault="000F1B87" w:rsidP="000F1B87">
      <w:pPr>
        <w:rPr>
          <w:rFonts w:ascii="Times" w:hAnsi="Times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9619"/>
      </w:tblGrid>
      <w:tr w:rsidR="000F1B87" w:rsidRPr="00685206" w:rsidTr="003D21C0">
        <w:trPr>
          <w:trHeight w:val="3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4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lastRenderedPageBreak/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F1B87" w:rsidRDefault="000F1B87" w:rsidP="000F1B87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0F1B87" w:rsidRDefault="000F1B87" w:rsidP="000F1B87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tbl>
      <w:tblPr>
        <w:tblW w:w="13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748"/>
        <w:gridCol w:w="1674"/>
        <w:gridCol w:w="1674"/>
        <w:gridCol w:w="1547"/>
        <w:gridCol w:w="1674"/>
        <w:gridCol w:w="1645"/>
        <w:gridCol w:w="965"/>
      </w:tblGrid>
      <w:tr w:rsidR="003D21C0" w:rsidTr="003D21C0">
        <w:trPr>
          <w:trHeight w:val="410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6228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MODALIDAD: REVISIÓN NARRATIVA</w:t>
            </w:r>
          </w:p>
        </w:tc>
      </w:tr>
      <w:tr w:rsidR="003D21C0" w:rsidTr="003D21C0">
        <w:trPr>
          <w:trHeight w:val="424"/>
        </w:trPr>
        <w:tc>
          <w:tcPr>
            <w:tcW w:w="2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395"/>
        </w:trPr>
        <w:tc>
          <w:tcPr>
            <w:tcW w:w="2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1C0" w:rsidRDefault="003D21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</w:t>
            </w:r>
          </w:p>
        </w:tc>
      </w:tr>
      <w:tr w:rsidR="003D21C0" w:rsidTr="003D21C0">
        <w:trPr>
          <w:trHeight w:val="424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MEMORIA ESCRITA</w:t>
            </w:r>
          </w:p>
        </w:tc>
      </w:tr>
      <w:tr w:rsidR="003D21C0" w:rsidTr="003D21C0">
        <w:trPr>
          <w:trHeight w:val="69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1)Adecua la estructura del trabajo a las exigencias propias del TFG (introducción, fundamentación, objetivos, etc.)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nada a las directrices dadas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sólo en algún apartado a las directrices dadas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en su mayor parte a las directrices dadas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parcialmente a las directrices dadas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en su mayoría a las directrices dadas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totalmente a las directrices dadas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81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2)Muestra dominio y manejo del vocabulario científico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no se ajusta en nada al vocabulario científico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muy poco al vocabulario científico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poco al vocabulario científico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parcialmente al vocabulario científico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al vocabulario científico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totalmente al vocabulario científico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52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3)Fundamenta y selecciona adecuadamente el problema/tema a tratar (Introducción)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fundamenta ni selecciona adecuadamente el problema/ tema a tratar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muy poco y selecciona inadecuadamente el problema/tema a tratar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poco y selecciona inadecuadamente el problema/ tema a tratar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 xml:space="preserve">Fundamenta parcialmente y selecciona suficientemente el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problema/tema a tratar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Fundamenta y selecciona adecuadamente el problema/ tema a tratar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y selecciona muy adecuadamente el problema/tema a tratar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81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4)Realiza un adecuado planteamiento de los objetivos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no es nada adecuado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muy poco adecuado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poco adecuado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algo adecuado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adecuado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totalmente adecuado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94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5)Realiza un adecuado planteamiento de la metodología de búsqueda y selección de estudios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realiza planteamiento de la metodología de búsqueda y selección de estudios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adecuado pero insuficiente y realiza una selección de estudios incorrecta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adecuado y suficiente y realiza una selección de estudios incorrecta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adecuada y suficiente y realiza una selección de estudios correcta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excelente y realiza una selección de estudios correcta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la metodología de búsqueda y selección de estudios es amplia, actualizada y de excelente calidad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94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6)Busca información suficiente y actualizada usando fuentes documentales específicas de su campo de estudio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busca información suficiente ni actualizada, y no usa fuentes documentales específicas de su campo de estudio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Información insuficiente y de baja calidad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cantidad de información es suficiente, pero no toda la información seleccionada es relevante para el campo de estudio, ni de calidad y/o actualizada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información seleccionada es suficiente y relevante para el estudio, pero o no está actualizada o no es de calidad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Información suficiente y relevante, actualizada y de calidad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información presentada es amplia, actualizada y de excelente calidad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94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7)Es capaz de recoger y organizar la información más relevante de su campo de estudio (resultados en texto)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es capaz de recoger ni de organizar la información más relevante de su campo de estudio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parte de la información más relevante de su campo de estudio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la mayor parte de la información más relevante de su campo de estudio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la mayor parte de la información más relevante de su campo de estudio, pero no la sintetiza adecuadamente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toda la información disponible más relevante de su campo de estudio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de forma excelente toda la información disponible más relevante de su campo de estudio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69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8)Muestra los resultados de forma clara y concisa en el diseño de las tablas que resumen la evidencia científica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no son nada claro ni concisos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muy poco claros y concisos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poco claros y concisos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algo claros y concisos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claros y concisos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totalmente claros y concisos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D83399">
        <w:trPr>
          <w:trHeight w:val="579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9)Adecua discusión a la evidencia científica:</w:t>
            </w:r>
          </w:p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21C0" w:rsidTr="003D21C0">
        <w:trPr>
          <w:trHeight w:val="792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9.1. Integra los contenidos de forma lógica, ordenada y coherente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no se integran para nada de forma lógica, ordenada y coherente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muy poca lógica, muy poco ordenados y muy poco coherentes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poca lógica, poco ordenados y poco coherentes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algo de lógica, algo ordenados y algo coherentes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lógica, ordenados y coherentes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siguiendo una estructura totalmente lógica, ordenada y coherente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636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9.2. Muestra capacidad crítica al analizar los contenidos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muestra nada de capacidad crítica al analizar los contenidos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muy poca capacidad crítica al analizar los contenidos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poca capacidad crítica al analizar los contenidos en la discusión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algo de capacidad crítica al analizar los contenidos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capacidad crítica al analizar los contenidos en la discusión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en la discusión muestran una capacidad totalmente crítica del alumno/a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81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9.3. Muestra capacidad de síntesis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muestra nada de capacidad de síntesis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muy poca de capacidad de síntesis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poca de capacidad de síntesis en la discusión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algo de capacidad de síntesis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capacidad de síntesis en la discusión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una capacidad de síntesis excelente en la discusión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636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10)Formula conclusiones de manera clara y precisa basada en los resultados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formula conclusiones nada claras ni precisas teniendo en cuenta los resultados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muy poco claras y precisas teniendo en cuenta los resultados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poco claras y precisas teniendo en cuenta los resultados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algo claras y precisas teniendo en cuenta los resultados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claras y precisas teniendo en cuenta los resultados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totalmente claras y precisas teniendo en cuenta los resultados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52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11)Referencia correctamente la bibliografía siguiendo las normas del TFG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no se ajusta nada a las normas del TFG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muy poco a las normas del TFG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poco a las normas del TFG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algo a las normas del TFG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a las normas del TFG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totalmente a las normas del TFG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381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 MEDIA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395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 MEDIA PONDERADA (0-7)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410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EXPOSICIÓN</w:t>
            </w:r>
          </w:p>
        </w:tc>
      </w:tr>
      <w:tr w:rsidR="003D21C0" w:rsidTr="003D21C0">
        <w:trPr>
          <w:trHeight w:val="395"/>
        </w:trPr>
        <w:tc>
          <w:tcPr>
            <w:tcW w:w="2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</w:t>
            </w:r>
          </w:p>
        </w:tc>
      </w:tr>
      <w:tr w:rsidR="003D21C0" w:rsidTr="003D21C0">
        <w:trPr>
          <w:trHeight w:val="367"/>
        </w:trPr>
        <w:tc>
          <w:tcPr>
            <w:tcW w:w="2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21C0" w:rsidTr="003D21C0">
        <w:trPr>
          <w:trHeight w:val="665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1)El diseño del póster es adecuado y creativo, cuidando el estilo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no es nada adecuado ni creativo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muy poco adecuado y muy poco creativo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poco adecuado y poco creativo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algo adecuado y algo creativo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adecuado y creativo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totalmente adecuado y muy creativo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1429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2)Ajusta el tiempo de exposición determinado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al tiempo de exposición (≥12 minutos o ≤ 8 minutos), ni atiende a las alertas del tribunal para concluir la exposición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al tiempo de exposición (≥12 minutos o ≤ 8 minutos)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(±2 minutos respecto al tiempo establecido), terminando su exposición sin cubrir todos los apartados o concluyendo de forma precipitada y confusa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en ± 2 minutos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en ± 1 minuto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en ± 30 segundos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749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3)Utiliza/muestra un lenguaje adecuado, actitud, claridad y originalidad en la exposición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no es nada adecuado, nada claro ni original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muy poco adecuado, muy poco claro y muy poco original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poco adecuado, poco claro y poco original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algo adecuado, ligeramente claro y algo original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adecuado, claro y original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totalmente adecuado, muy claro y muy original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101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4)Realiza una exposición estructurada correctamente, dando la importancia adecuada a cada apartado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nada estructurada y nada adecuada a la importancia de cada apartado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muy poco estructurada y muy poco adecuada a la importancia de cada apartado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poco estructurada y poco adecuada a la importancia de cada apartado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algo estructurada y medianamente adecuada a la importancia de cada apartado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estructurada y adecuada a la importancia de cada apartado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muy bien estructurada y muy adecuada a la importancia de cada apartado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806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5)Responde con solvencia y aclara las dudas que pueda tener la Comisión Evaluadora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responde nada ni aclara ninguna de las dudas de la Comisión Evaluadora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muy poca solvencia y aclara muy pocas de las dudas de la Comisión Evaluadora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poca solvencia y aclara pocas de las dudas de la Comisión Evaluadora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algo de solvencia y aclara algunas de las dudas de la Comisión Evaluadora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solvencia y aclara las dudas de la Comisión Evaluadora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mucha solvencia y aclara totalmente las dudas de la Comisión Evaluadora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24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 MEDIA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424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 MEDIA PONDERADA (0-3)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367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rPr>
                <w:color w:val="000000"/>
                <w:sz w:val="12"/>
                <w:szCs w:val="12"/>
              </w:rPr>
            </w:pPr>
          </w:p>
        </w:tc>
      </w:tr>
      <w:tr w:rsidR="003D21C0" w:rsidTr="003D21C0">
        <w:trPr>
          <w:trHeight w:val="424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CALIFICACIÓN DE LA COMISIÓN (0-10) *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</w:tr>
    </w:tbl>
    <w:p w:rsidR="000F1B87" w:rsidRDefault="000F1B87" w:rsidP="000F1B87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3D21C0" w:rsidRDefault="000F1B87" w:rsidP="000F1B87">
      <w:pPr>
        <w:jc w:val="center"/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</w:t>
      </w:r>
      <w:r w:rsidR="003D21C0">
        <w:rPr>
          <w:rFonts w:ascii="Times" w:hAnsi="Times" w:cstheme="minorHAnsi"/>
          <w:color w:val="000000"/>
          <w:sz w:val="18"/>
          <w:szCs w:val="20"/>
          <w:lang w:val="es-ES_tradnl"/>
        </w:rPr>
        <w:t xml:space="preserve"> final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 xml:space="preserve">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="003D21C0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3D21C0" w:rsidRPr="003D21C0" w:rsidRDefault="003D21C0" w:rsidP="000F1B87">
      <w:pPr>
        <w:jc w:val="center"/>
        <w:rPr>
          <w:rFonts w:ascii="Times" w:hAnsi="Times" w:cstheme="minorHAnsi"/>
          <w:b/>
          <w:sz w:val="15"/>
          <w:szCs w:val="16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37"/>
        <w:gridCol w:w="4521"/>
        <w:gridCol w:w="4374"/>
      </w:tblGrid>
      <w:tr w:rsidR="000F1B87" w:rsidRPr="00671203" w:rsidTr="003D21C0">
        <w:trPr>
          <w:trHeight w:val="124"/>
        </w:trPr>
        <w:tc>
          <w:tcPr>
            <w:tcW w:w="13132" w:type="dxa"/>
            <w:gridSpan w:val="3"/>
            <w:shd w:val="clear" w:color="auto" w:fill="D9D9D9" w:themeFill="background1" w:themeFillShade="D9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lastRenderedPageBreak/>
              <w:t>CALIFICACIÓN FINAL</w:t>
            </w:r>
          </w:p>
        </w:tc>
      </w:tr>
      <w:tr w:rsidR="003D21C0" w:rsidRPr="00671203" w:rsidTr="003D21C0">
        <w:trPr>
          <w:trHeight w:val="359"/>
        </w:trPr>
        <w:tc>
          <w:tcPr>
            <w:tcW w:w="4237" w:type="dxa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TUTOR/A</w:t>
            </w:r>
            <w:r w:rsidR="003D21C0">
              <w:rPr>
                <w:rFonts w:ascii="Times" w:hAnsi="Times" w:cstheme="minorHAnsi"/>
                <w:b/>
              </w:rPr>
              <w:t xml:space="preserve"> </w:t>
            </w: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4521" w:type="dxa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4374" w:type="dxa"/>
          </w:tcPr>
          <w:p w:rsidR="000F1B87" w:rsidRPr="003D21C0" w:rsidRDefault="000F1B87" w:rsidP="00EB2746">
            <w:pPr>
              <w:jc w:val="center"/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</w:tc>
      </w:tr>
      <w:tr w:rsidR="003D21C0" w:rsidRPr="000812DA" w:rsidTr="003D21C0">
        <w:trPr>
          <w:trHeight w:val="285"/>
        </w:trPr>
        <w:tc>
          <w:tcPr>
            <w:tcW w:w="4237" w:type="dxa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0F1B87" w:rsidRPr="000812DA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4521" w:type="dxa"/>
          </w:tcPr>
          <w:p w:rsidR="000F1B87" w:rsidRPr="000812DA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4374" w:type="dxa"/>
          </w:tcPr>
          <w:p w:rsidR="000F1B87" w:rsidRPr="000812DA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0F1B87" w:rsidRDefault="000F1B87" w:rsidP="000F1B87">
      <w:pPr>
        <w:jc w:val="center"/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0F1B87" w:rsidRPr="000812DA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0F1B87" w:rsidRDefault="000F1B87" w:rsidP="000F1B87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Ind w:w="3223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F1B87" w:rsidTr="00EB2746">
        <w:tc>
          <w:tcPr>
            <w:tcW w:w="4247" w:type="dxa"/>
          </w:tcPr>
          <w:p w:rsidR="000F1B87" w:rsidRDefault="000F1B87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NO</w:t>
            </w:r>
          </w:p>
        </w:tc>
        <w:tc>
          <w:tcPr>
            <w:tcW w:w="4247" w:type="dxa"/>
          </w:tcPr>
          <w:p w:rsidR="000F1B87" w:rsidRDefault="000F1B87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0F1B87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p w:rsidR="003D21C0" w:rsidRDefault="003D21C0" w:rsidP="000F1B87">
      <w:pPr>
        <w:rPr>
          <w:rFonts w:ascii="Times" w:hAnsi="Times" w:cstheme="minorHAnsi"/>
          <w:b/>
        </w:rPr>
      </w:pPr>
    </w:p>
    <w:p w:rsidR="003D21C0" w:rsidRDefault="003D21C0" w:rsidP="000F1B87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</wp:posOffset>
                </wp:positionH>
                <wp:positionV relativeFrom="paragraph">
                  <wp:posOffset>19640</wp:posOffset>
                </wp:positionV>
                <wp:extent cx="8319752" cy="746975"/>
                <wp:effectExtent l="0" t="0" r="12065" b="15240"/>
                <wp:wrapNone/>
                <wp:docPr id="117853892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752" cy="74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FBAD2" id="Rectángulo 1" o:spid="_x0000_s1026" style="position:absolute;margin-left:.15pt;margin-top:1.55pt;width:655.1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ljhRQIAAOQEAAAOAAAAZHJzL2Uyb0RvYy54bWysVFFv2jAQfp+0/2D5fYQwWl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" fillcolor="white [3201]" strokecolor="black [3200]" strokeweight="1pt"/>
            </w:pict>
          </mc:Fallback>
        </mc:AlternateContent>
      </w:r>
    </w:p>
    <w:p w:rsidR="003D21C0" w:rsidRDefault="003D21C0" w:rsidP="000F1B87">
      <w:pPr>
        <w:rPr>
          <w:rFonts w:ascii="Times" w:hAnsi="Times" w:cstheme="minorHAnsi"/>
          <w:b/>
        </w:rPr>
      </w:pPr>
    </w:p>
    <w:p w:rsidR="003D21C0" w:rsidRDefault="003D21C0" w:rsidP="000F1B87">
      <w:pPr>
        <w:rPr>
          <w:rFonts w:ascii="Times" w:hAnsi="Times" w:cstheme="minorHAnsi"/>
          <w:b/>
        </w:rPr>
      </w:pPr>
    </w:p>
    <w:p w:rsidR="003D21C0" w:rsidRDefault="003D21C0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0F1B87" w:rsidRPr="002F77DB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0F1B87" w:rsidRPr="002F77DB" w:rsidRDefault="000F1B87" w:rsidP="003D21C0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0F1B87" w:rsidRDefault="000F1B87" w:rsidP="000F1B87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0F1B87" w:rsidRDefault="000F1B87" w:rsidP="000F1B87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</w:t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  <w:t xml:space="preserve"> </w:t>
      </w:r>
      <w:r w:rsidRPr="002F77DB">
        <w:rPr>
          <w:rFonts w:ascii="Times" w:hAnsi="Times" w:cstheme="minorHAnsi"/>
          <w:color w:val="000000"/>
        </w:rPr>
        <w:t>Fdo.:</w:t>
      </w:r>
    </w:p>
    <w:p w:rsidR="00FC1C80" w:rsidRPr="00FC0CDE" w:rsidRDefault="003D21C0" w:rsidP="00FC0CDE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 xml:space="preserve">                       </w:t>
      </w:r>
      <w:r w:rsidR="000F1B87"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 w:rsidR="000F1B87">
        <w:rPr>
          <w:rFonts w:ascii="Times" w:hAnsi="Times" w:cstheme="minorHAnsi"/>
          <w:color w:val="000000"/>
        </w:rPr>
        <w:t xml:space="preserve">   </w:t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  <w:t xml:space="preserve"> </w:t>
      </w:r>
      <w:r w:rsidR="000F1B87" w:rsidRPr="002F77DB">
        <w:rPr>
          <w:rFonts w:ascii="Times" w:hAnsi="Times" w:cstheme="minorHAnsi"/>
          <w:color w:val="000000"/>
        </w:rPr>
        <w:t>Vocal</w:t>
      </w:r>
    </w:p>
    <w:sectPr w:rsidR="00FC1C80" w:rsidRPr="00FC0CDE" w:rsidSect="00E6067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0B1" w:rsidRDefault="00C130B1" w:rsidP="006E5862">
      <w:r>
        <w:separator/>
      </w:r>
    </w:p>
  </w:endnote>
  <w:endnote w:type="continuationSeparator" w:id="0">
    <w:p w:rsidR="00C130B1" w:rsidRDefault="00C130B1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0B1" w:rsidRDefault="00C130B1" w:rsidP="006E5862">
      <w:r>
        <w:separator/>
      </w:r>
    </w:p>
  </w:footnote>
  <w:footnote w:type="continuationSeparator" w:id="0">
    <w:p w:rsidR="00C130B1" w:rsidRDefault="00C130B1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F1B87"/>
    <w:rsid w:val="00136FE2"/>
    <w:rsid w:val="00150143"/>
    <w:rsid w:val="001866F8"/>
    <w:rsid w:val="00381601"/>
    <w:rsid w:val="003D21C0"/>
    <w:rsid w:val="0052056C"/>
    <w:rsid w:val="005A76A7"/>
    <w:rsid w:val="006027D9"/>
    <w:rsid w:val="00671203"/>
    <w:rsid w:val="006C4867"/>
    <w:rsid w:val="006E5862"/>
    <w:rsid w:val="007D5225"/>
    <w:rsid w:val="00A42C5F"/>
    <w:rsid w:val="00A60D1D"/>
    <w:rsid w:val="00C130B1"/>
    <w:rsid w:val="00C408A2"/>
    <w:rsid w:val="00D60372"/>
    <w:rsid w:val="00E5123A"/>
    <w:rsid w:val="00E60674"/>
    <w:rsid w:val="00F03C3B"/>
    <w:rsid w:val="00FC0CDE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3E08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C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1695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10</cp:revision>
  <dcterms:created xsi:type="dcterms:W3CDTF">2024-11-21T12:33:00Z</dcterms:created>
  <dcterms:modified xsi:type="dcterms:W3CDTF">2025-06-02T10:16:00Z</dcterms:modified>
</cp:coreProperties>
</file>