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52E" w:rsidRDefault="002E5D1E" w:rsidP="002E5D1E">
      <w:pPr>
        <w:spacing w:after="0" w:line="259" w:lineRule="auto"/>
        <w:ind w:left="1096" w:firstLine="0"/>
        <w:jc w:val="both"/>
      </w:pPr>
      <w:r>
        <w:rPr>
          <w:rFonts w:ascii="Times New Roman" w:eastAsia="Times New Roman" w:hAnsi="Times New Roman" w:cs="Times New Roman"/>
          <w:color w:val="717579"/>
          <w:sz w:val="16"/>
        </w:rPr>
        <w:t xml:space="preserve">  </w:t>
      </w:r>
    </w:p>
    <w:p w:rsidR="002E252E" w:rsidRDefault="002E5D1E" w:rsidP="002E5D1E">
      <w:pPr>
        <w:spacing w:after="0" w:line="259" w:lineRule="auto"/>
        <w:ind w:left="1096" w:firstLine="0"/>
        <w:jc w:val="both"/>
      </w:pPr>
      <w:r>
        <w:rPr>
          <w:rFonts w:ascii="Times New Roman" w:eastAsia="Times New Roman" w:hAnsi="Times New Roman" w:cs="Times New Roman"/>
          <w:color w:val="717579"/>
          <w:sz w:val="16"/>
        </w:rPr>
        <w:t xml:space="preserve">  </w:t>
      </w:r>
    </w:p>
    <w:p w:rsidR="002E252E" w:rsidRDefault="002E5D1E" w:rsidP="002E5D1E">
      <w:pPr>
        <w:spacing w:after="27" w:line="259" w:lineRule="auto"/>
        <w:ind w:left="3543" w:firstLine="0"/>
        <w:jc w:val="both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-210616</wp:posOffset>
                </wp:positionH>
                <wp:positionV relativeFrom="paragraph">
                  <wp:posOffset>-242622</wp:posOffset>
                </wp:positionV>
                <wp:extent cx="2363724" cy="982788"/>
                <wp:effectExtent l="0" t="0" r="0" b="0"/>
                <wp:wrapSquare wrapText="bothSides"/>
                <wp:docPr id="2192" name="Group 2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3724" cy="982788"/>
                          <a:chOff x="0" y="0"/>
                          <a:chExt cx="2363724" cy="98278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056511" y="83997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252E" w:rsidRDefault="002E5D1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3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304" cy="944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333244" y="0"/>
                            <a:ext cx="30480" cy="9372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92" style="width:186.12pt;height:77.3848pt;position:absolute;mso-position-horizontal-relative:text;mso-position-horizontal:absolute;margin-left:-16.584pt;mso-position-vertical-relative:text;margin-top:-19.1042pt;" coordsize="23637,9827">
                <v:rect id="Rectangle 6" style="position:absolute;width:421;height:1899;left:20565;top:83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9" style="position:absolute;width:20513;height:9448;left:0;top:0;" filled="f">
                  <v:imagedata r:id="rId7"/>
                </v:shape>
                <v:shape id="Picture 41" style="position:absolute;width:304;height:9372;left:23332;top:0;" filled="f">
                  <v:imagedata r:id="rId8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4180027</wp:posOffset>
            </wp:positionH>
            <wp:positionV relativeFrom="paragraph">
              <wp:posOffset>-242622</wp:posOffset>
            </wp:positionV>
            <wp:extent cx="30480" cy="937260"/>
            <wp:effectExtent l="0" t="0" r="0" b="0"/>
            <wp:wrapSquare wrapText="bothSides"/>
            <wp:docPr id="4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eastAsia="Trebuchet MS" w:hAnsi="Trebuchet MS" w:cs="Trebuchet MS"/>
          <w:color w:val="005673"/>
          <w:sz w:val="16"/>
        </w:rPr>
        <w:t xml:space="preserve">Facultad de Ciencias de la Educación </w:t>
      </w:r>
      <w:r>
        <w:rPr>
          <w:rFonts w:ascii="Times New Roman" w:eastAsia="Times New Roman" w:hAnsi="Times New Roman" w:cs="Times New Roman"/>
          <w:color w:val="717579"/>
          <w:sz w:val="16"/>
        </w:rPr>
        <w:t xml:space="preserve">Campus Universitario de Puerto Real </w:t>
      </w:r>
    </w:p>
    <w:p w:rsidR="002E252E" w:rsidRDefault="002E5D1E" w:rsidP="002E5D1E">
      <w:pPr>
        <w:spacing w:after="0" w:line="259" w:lineRule="auto"/>
        <w:ind w:left="10"/>
        <w:jc w:val="both"/>
      </w:pPr>
      <w:r>
        <w:rPr>
          <w:rFonts w:ascii="Times New Roman" w:eastAsia="Times New Roman" w:hAnsi="Times New Roman" w:cs="Times New Roman"/>
          <w:color w:val="005673"/>
          <w:sz w:val="16"/>
        </w:rPr>
        <w:t xml:space="preserve">Vicedecanato de Prácticas </w:t>
      </w:r>
      <w:r>
        <w:rPr>
          <w:rFonts w:ascii="Times New Roman" w:eastAsia="Times New Roman" w:hAnsi="Times New Roman" w:cs="Times New Roman"/>
          <w:color w:val="717579"/>
          <w:sz w:val="16"/>
        </w:rPr>
        <w:t xml:space="preserve">Avda. República Saharaui, s/n </w:t>
      </w:r>
    </w:p>
    <w:p w:rsidR="002E252E" w:rsidRDefault="002E5D1E" w:rsidP="002E5D1E">
      <w:pPr>
        <w:spacing w:after="26" w:line="259" w:lineRule="auto"/>
        <w:ind w:left="6593" w:right="747"/>
        <w:jc w:val="both"/>
      </w:pPr>
      <w:r>
        <w:rPr>
          <w:rFonts w:ascii="Times New Roman" w:eastAsia="Times New Roman" w:hAnsi="Times New Roman" w:cs="Times New Roman"/>
          <w:color w:val="717579"/>
          <w:sz w:val="16"/>
        </w:rPr>
        <w:t xml:space="preserve">11519-Puerto Real (Cádiz) </w:t>
      </w:r>
    </w:p>
    <w:p w:rsidR="002E252E" w:rsidRDefault="002E5D1E" w:rsidP="002E5D1E">
      <w:pPr>
        <w:spacing w:after="0" w:line="259" w:lineRule="auto"/>
        <w:ind w:left="10"/>
        <w:jc w:val="both"/>
      </w:pPr>
      <w:r>
        <w:rPr>
          <w:rFonts w:ascii="Times New Roman" w:eastAsia="Times New Roman" w:hAnsi="Times New Roman" w:cs="Times New Roman"/>
          <w:sz w:val="25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color w:val="717579"/>
          <w:sz w:val="16"/>
        </w:rPr>
        <w:t xml:space="preserve">Tfno.: 956 </w:t>
      </w:r>
      <w:proofErr w:type="gramStart"/>
      <w:r>
        <w:rPr>
          <w:rFonts w:ascii="Times New Roman" w:eastAsia="Times New Roman" w:hAnsi="Times New Roman" w:cs="Times New Roman"/>
          <w:color w:val="717579"/>
          <w:sz w:val="16"/>
        </w:rPr>
        <w:t>016205  Fax</w:t>
      </w:r>
      <w:proofErr w:type="gramEnd"/>
      <w:r>
        <w:rPr>
          <w:rFonts w:ascii="Times New Roman" w:eastAsia="Times New Roman" w:hAnsi="Times New Roman" w:cs="Times New Roman"/>
          <w:color w:val="717579"/>
          <w:sz w:val="16"/>
        </w:rPr>
        <w:t xml:space="preserve">.:   956 016253 </w:t>
      </w:r>
    </w:p>
    <w:p w:rsidR="002E252E" w:rsidRDefault="002E5D1E" w:rsidP="002E5D1E">
      <w:pPr>
        <w:spacing w:after="26" w:line="259" w:lineRule="auto"/>
        <w:ind w:left="6593" w:right="1012"/>
        <w:jc w:val="both"/>
      </w:pPr>
      <w:r>
        <w:rPr>
          <w:rFonts w:ascii="Times New Roman" w:eastAsia="Times New Roman" w:hAnsi="Times New Roman" w:cs="Times New Roman"/>
          <w:color w:val="717579"/>
          <w:sz w:val="16"/>
        </w:rPr>
        <w:t xml:space="preserve">www.uca.es/educacion </w:t>
      </w:r>
    </w:p>
    <w:p w:rsidR="002E252E" w:rsidRDefault="002E5D1E" w:rsidP="002E5D1E">
      <w:pPr>
        <w:spacing w:after="0" w:line="259" w:lineRule="auto"/>
        <w:ind w:left="10"/>
        <w:jc w:val="both"/>
      </w:pP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color w:val="006073"/>
          <w:sz w:val="16"/>
        </w:rPr>
        <w:t xml:space="preserve"> 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color w:val="717579"/>
          <w:sz w:val="16"/>
        </w:rPr>
        <w:t xml:space="preserve">practicas.educacion@uca.es </w:t>
      </w:r>
    </w:p>
    <w:p w:rsidR="002E252E" w:rsidRDefault="002E5D1E" w:rsidP="002E5D1E">
      <w:pPr>
        <w:spacing w:after="116" w:line="259" w:lineRule="auto"/>
        <w:ind w:left="6583" w:firstLine="0"/>
        <w:jc w:val="both"/>
      </w:pPr>
      <w:r>
        <w:rPr>
          <w:rFonts w:ascii="Times New Roman" w:eastAsia="Times New Roman" w:hAnsi="Times New Roman" w:cs="Times New Roman"/>
          <w:color w:val="717579"/>
          <w:sz w:val="16"/>
        </w:rPr>
        <w:t xml:space="preserve"> </w:t>
      </w:r>
    </w:p>
    <w:p w:rsidR="002E252E" w:rsidRDefault="002E5D1E" w:rsidP="002E5D1E">
      <w:pPr>
        <w:spacing w:after="38" w:line="259" w:lineRule="auto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:rsidR="002E252E" w:rsidRDefault="002E5D1E" w:rsidP="002E5D1E">
      <w:pPr>
        <w:pStyle w:val="Ttulo1"/>
        <w:jc w:val="both"/>
      </w:pPr>
      <w:r>
        <w:t xml:space="preserve">ANEXO 1 CRITERIOS EVALUACIÓN DE LA SUPERVISIÓN DEL PRÁCTICUM </w:t>
      </w:r>
      <w:r>
        <w:rPr>
          <w:b w:val="0"/>
          <w:sz w:val="24"/>
        </w:rPr>
        <w:t xml:space="preserve"> </w:t>
      </w:r>
    </w:p>
    <w:tbl>
      <w:tblPr>
        <w:tblStyle w:val="TableGrid"/>
        <w:tblpPr w:leftFromText="141" w:rightFromText="141" w:vertAnchor="text" w:tblpY="1"/>
        <w:tblOverlap w:val="never"/>
        <w:tblW w:w="8438" w:type="dxa"/>
        <w:tblInd w:w="0" w:type="dxa"/>
        <w:tblCellMar>
          <w:top w:w="2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6618"/>
        <w:gridCol w:w="163"/>
        <w:gridCol w:w="1444"/>
        <w:gridCol w:w="213"/>
      </w:tblGrid>
      <w:tr w:rsidR="002E252E" w:rsidTr="002E5D1E">
        <w:trPr>
          <w:trHeight w:val="523"/>
        </w:trPr>
        <w:tc>
          <w:tcPr>
            <w:tcW w:w="666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vAlign w:val="center"/>
          </w:tcPr>
          <w:p w:rsidR="002E252E" w:rsidRDefault="002E5D1E" w:rsidP="002E5D1E">
            <w:pPr>
              <w:spacing w:after="0" w:line="259" w:lineRule="auto"/>
              <w:ind w:left="0" w:right="59" w:firstLine="0"/>
              <w:jc w:val="both"/>
            </w:pPr>
            <w:r>
              <w:rPr>
                <w:b/>
                <w:color w:val="365F91"/>
              </w:rPr>
              <w:t>FOCOS DE ATENCIÓN</w:t>
            </w:r>
            <w:r>
              <w:rPr>
                <w:color w:val="365F91"/>
              </w:rPr>
              <w:t xml:space="preserve"> </w:t>
            </w:r>
          </w:p>
        </w:tc>
        <w:tc>
          <w:tcPr>
            <w:tcW w:w="1772" w:type="dxa"/>
            <w:gridSpan w:val="3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2E252E" w:rsidRDefault="002E5D1E" w:rsidP="002E5D1E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color w:val="365F91"/>
              </w:rPr>
              <w:t>Puntuaciones máximas</w:t>
            </w:r>
            <w:r>
              <w:rPr>
                <w:color w:val="365F91"/>
              </w:rPr>
              <w:t xml:space="preserve"> </w:t>
            </w:r>
          </w:p>
        </w:tc>
      </w:tr>
      <w:tr w:rsidR="002E252E" w:rsidTr="002E5D1E">
        <w:trPr>
          <w:trHeight w:val="264"/>
        </w:trPr>
        <w:tc>
          <w:tcPr>
            <w:tcW w:w="6772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D3DFEE"/>
          </w:tcPr>
          <w:p w:rsidR="002E252E" w:rsidRDefault="002E5D1E" w:rsidP="002E5D1E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color w:val="365F91"/>
              </w:rPr>
              <w:t>Portafolio  (70%)</w:t>
            </w:r>
            <w:r>
              <w:rPr>
                <w:color w:val="365F91"/>
              </w:rPr>
              <w:t xml:space="preserve"> </w:t>
            </w:r>
          </w:p>
        </w:tc>
        <w:tc>
          <w:tcPr>
            <w:tcW w:w="108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D3DFEE"/>
          </w:tcPr>
          <w:p w:rsidR="002E252E" w:rsidRDefault="002E252E" w:rsidP="002E5D1E">
            <w:pPr>
              <w:spacing w:after="160" w:line="259" w:lineRule="auto"/>
              <w:ind w:left="0" w:firstLine="0"/>
              <w:jc w:val="both"/>
            </w:pPr>
          </w:p>
        </w:tc>
        <w:tc>
          <w:tcPr>
            <w:tcW w:w="1450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D3DFEE"/>
          </w:tcPr>
          <w:p w:rsidR="002E252E" w:rsidRDefault="002E5D1E" w:rsidP="00BD59E7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color w:val="365F91"/>
              </w:rPr>
              <w:t>7</w:t>
            </w:r>
          </w:p>
        </w:tc>
        <w:tc>
          <w:tcPr>
            <w:tcW w:w="108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D3DFEE"/>
          </w:tcPr>
          <w:p w:rsidR="002E252E" w:rsidRDefault="002E252E" w:rsidP="002E5D1E">
            <w:pPr>
              <w:spacing w:after="160" w:line="259" w:lineRule="auto"/>
              <w:ind w:left="0" w:firstLine="0"/>
              <w:jc w:val="both"/>
            </w:pPr>
          </w:p>
        </w:tc>
      </w:tr>
      <w:tr w:rsidR="002E252E" w:rsidTr="002E5D1E">
        <w:trPr>
          <w:trHeight w:val="252"/>
        </w:trPr>
        <w:tc>
          <w:tcPr>
            <w:tcW w:w="6772" w:type="dxa"/>
            <w:tcBorders>
              <w:top w:val="nil"/>
              <w:left w:val="nil"/>
              <w:bottom w:val="nil"/>
              <w:right w:val="nil"/>
            </w:tcBorders>
          </w:tcPr>
          <w:p w:rsidR="002E252E" w:rsidRDefault="002E5D1E" w:rsidP="002E5D1E">
            <w:pPr>
              <w:spacing w:after="0" w:line="259" w:lineRule="auto"/>
              <w:ind w:left="0" w:firstLine="0"/>
              <w:jc w:val="both"/>
            </w:pPr>
            <w:r>
              <w:rPr>
                <w:color w:val="365F91"/>
              </w:rPr>
              <w:t xml:space="preserve">1. Diario de prácticas  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:rsidR="002E252E" w:rsidRDefault="002E252E" w:rsidP="002E5D1E">
            <w:pPr>
              <w:spacing w:after="160" w:line="259" w:lineRule="auto"/>
              <w:ind w:left="0" w:firstLine="0"/>
              <w:jc w:val="both"/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:rsidR="002E252E" w:rsidRPr="00BD59E7" w:rsidRDefault="002E252E" w:rsidP="00BD59E7">
            <w:pPr>
              <w:spacing w:after="0" w:line="259" w:lineRule="auto"/>
              <w:ind w:left="2" w:firstLine="0"/>
              <w:jc w:val="center"/>
              <w:rPr>
                <w:color w:val="2E74B5" w:themeColor="accent1" w:themeShade="BF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:rsidR="002E252E" w:rsidRDefault="002E252E" w:rsidP="002E5D1E">
            <w:pPr>
              <w:spacing w:after="160" w:line="259" w:lineRule="auto"/>
              <w:ind w:left="0" w:firstLine="0"/>
              <w:jc w:val="both"/>
            </w:pPr>
          </w:p>
        </w:tc>
      </w:tr>
      <w:tr w:rsidR="002E252E" w:rsidTr="002E5D1E">
        <w:trPr>
          <w:trHeight w:val="252"/>
        </w:trPr>
        <w:tc>
          <w:tcPr>
            <w:tcW w:w="6772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:rsidR="002E252E" w:rsidRDefault="002E5D1E" w:rsidP="002E5D1E">
            <w:pPr>
              <w:spacing w:after="0" w:line="259" w:lineRule="auto"/>
              <w:ind w:left="0" w:firstLine="0"/>
              <w:jc w:val="both"/>
            </w:pPr>
            <w:r>
              <w:rPr>
                <w:color w:val="365F91"/>
              </w:rPr>
              <w:t xml:space="preserve">2. Participación en los seminarios   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:rsidR="002E252E" w:rsidRDefault="002E252E" w:rsidP="002E5D1E">
            <w:pPr>
              <w:spacing w:after="160" w:line="259" w:lineRule="auto"/>
              <w:ind w:left="0" w:firstLine="0"/>
              <w:jc w:val="both"/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:rsidR="002E252E" w:rsidRPr="00BD59E7" w:rsidRDefault="002E252E" w:rsidP="00BD59E7">
            <w:pPr>
              <w:spacing w:after="0" w:line="259" w:lineRule="auto"/>
              <w:ind w:left="2" w:firstLine="0"/>
              <w:jc w:val="center"/>
              <w:rPr>
                <w:color w:val="2E74B5" w:themeColor="accent1" w:themeShade="BF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:rsidR="002E252E" w:rsidRDefault="002E252E" w:rsidP="002E5D1E">
            <w:pPr>
              <w:spacing w:after="160" w:line="259" w:lineRule="auto"/>
              <w:ind w:left="0" w:firstLine="0"/>
              <w:jc w:val="both"/>
            </w:pPr>
          </w:p>
        </w:tc>
      </w:tr>
      <w:tr w:rsidR="002E5D1E" w:rsidTr="002E5D1E">
        <w:trPr>
          <w:trHeight w:val="819"/>
        </w:trPr>
        <w:tc>
          <w:tcPr>
            <w:tcW w:w="6772" w:type="dxa"/>
            <w:tcBorders>
              <w:top w:val="nil"/>
              <w:left w:val="nil"/>
              <w:bottom w:val="nil"/>
              <w:right w:val="nil"/>
            </w:tcBorders>
          </w:tcPr>
          <w:p w:rsidR="002E5D1E" w:rsidRDefault="002E5D1E" w:rsidP="002E5D1E">
            <w:pPr>
              <w:spacing w:after="0" w:line="259" w:lineRule="auto"/>
              <w:ind w:left="360" w:right="60" w:hanging="360"/>
              <w:jc w:val="both"/>
            </w:pPr>
            <w:r>
              <w:rPr>
                <w:color w:val="365F91"/>
              </w:rPr>
              <w:t xml:space="preserve">3. Evidencias que ilustren el desempeño del estudiante durante las prácticas (dichas evidencias deben sustentarse sobre producciones originales de los estudiantes)  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:rsidR="002E5D1E" w:rsidRDefault="002E5D1E" w:rsidP="002E5D1E">
            <w:pPr>
              <w:spacing w:after="160" w:line="259" w:lineRule="auto"/>
              <w:ind w:left="0" w:firstLine="0"/>
              <w:jc w:val="both"/>
            </w:pPr>
          </w:p>
        </w:tc>
        <w:tc>
          <w:tcPr>
            <w:tcW w:w="1450" w:type="dxa"/>
            <w:tcBorders>
              <w:top w:val="nil"/>
              <w:left w:val="nil"/>
              <w:right w:val="nil"/>
            </w:tcBorders>
            <w:shd w:val="clear" w:color="auto" w:fill="D3DFEE"/>
          </w:tcPr>
          <w:p w:rsidR="002E5D1E" w:rsidRPr="00BD59E7" w:rsidRDefault="002E5D1E" w:rsidP="00BD59E7">
            <w:pPr>
              <w:spacing w:after="0" w:line="259" w:lineRule="auto"/>
              <w:ind w:left="2" w:firstLine="0"/>
              <w:jc w:val="center"/>
              <w:rPr>
                <w:color w:val="2E74B5" w:themeColor="accent1" w:themeShade="BF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:rsidR="002E5D1E" w:rsidRDefault="002E5D1E" w:rsidP="002E5D1E">
            <w:pPr>
              <w:spacing w:after="160" w:line="259" w:lineRule="auto"/>
              <w:ind w:left="0" w:firstLine="0"/>
              <w:jc w:val="both"/>
            </w:pPr>
          </w:p>
        </w:tc>
      </w:tr>
      <w:tr w:rsidR="002E252E" w:rsidTr="002E5D1E">
        <w:trPr>
          <w:trHeight w:val="259"/>
        </w:trPr>
        <w:tc>
          <w:tcPr>
            <w:tcW w:w="6666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2E252E" w:rsidRDefault="002E5D1E" w:rsidP="002E5D1E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color w:val="365F91"/>
              </w:rPr>
              <w:t>Memoria final (30%)</w:t>
            </w:r>
            <w:r>
              <w:rPr>
                <w:color w:val="365F91"/>
              </w:rPr>
              <w:t xml:space="preserve"> </w:t>
            </w:r>
          </w:p>
        </w:tc>
        <w:tc>
          <w:tcPr>
            <w:tcW w:w="1772" w:type="dxa"/>
            <w:gridSpan w:val="3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2E252E" w:rsidRDefault="002E5D1E" w:rsidP="00BD59E7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color w:val="365F91"/>
              </w:rPr>
              <w:t>3</w:t>
            </w:r>
          </w:p>
        </w:tc>
      </w:tr>
    </w:tbl>
    <w:p w:rsidR="002E5D1E" w:rsidRDefault="002E5D1E" w:rsidP="002E5D1E">
      <w:pPr>
        <w:spacing w:after="0" w:line="259" w:lineRule="auto"/>
        <w:ind w:left="0" w:firstLine="0"/>
        <w:jc w:val="both"/>
        <w:rPr>
          <w:b/>
        </w:rPr>
      </w:pPr>
    </w:p>
    <w:p w:rsidR="002E252E" w:rsidRDefault="002E5D1E" w:rsidP="002E5D1E">
      <w:pPr>
        <w:spacing w:after="0" w:line="259" w:lineRule="auto"/>
        <w:ind w:left="0" w:firstLine="0"/>
        <w:jc w:val="both"/>
      </w:pPr>
      <w:r>
        <w:rPr>
          <w:b/>
        </w:rPr>
        <w:br w:type="textWrapping" w:clear="all"/>
        <w:t xml:space="preserve"> </w:t>
      </w:r>
    </w:p>
    <w:p w:rsidR="002E252E" w:rsidRDefault="002E5D1E" w:rsidP="002E5D1E">
      <w:pPr>
        <w:spacing w:after="0" w:line="259" w:lineRule="auto"/>
        <w:ind w:left="10"/>
        <w:jc w:val="both"/>
      </w:pPr>
      <w:r>
        <w:rPr>
          <w:b/>
        </w:rPr>
        <w:t xml:space="preserve">PORTAFOLIO (hasta 7 puntos) </w:t>
      </w:r>
    </w:p>
    <w:p w:rsidR="002E252E" w:rsidRDefault="002E5D1E" w:rsidP="002E5D1E">
      <w:pPr>
        <w:spacing w:after="0" w:line="259" w:lineRule="auto"/>
        <w:ind w:left="0" w:firstLine="0"/>
        <w:jc w:val="both"/>
      </w:pPr>
      <w:r>
        <w:t xml:space="preserve"> </w:t>
      </w:r>
    </w:p>
    <w:p w:rsidR="002E252E" w:rsidRDefault="002E5D1E" w:rsidP="002E5D1E">
      <w:pPr>
        <w:pStyle w:val="Ttulo2"/>
        <w:ind w:left="422"/>
        <w:jc w:val="both"/>
      </w:pPr>
      <w:r>
        <w:t xml:space="preserve">1. Diario de Prácticas  </w:t>
      </w:r>
    </w:p>
    <w:p w:rsidR="002E252E" w:rsidRDefault="002E5D1E" w:rsidP="002E5D1E">
      <w:pPr>
        <w:spacing w:after="0" w:line="259" w:lineRule="auto"/>
        <w:ind w:left="427" w:firstLine="0"/>
        <w:jc w:val="both"/>
      </w:pPr>
      <w:r>
        <w:rPr>
          <w:b/>
        </w:rPr>
        <w:t xml:space="preserve"> </w:t>
      </w:r>
    </w:p>
    <w:p w:rsidR="002E252E" w:rsidRDefault="002E5D1E" w:rsidP="002E5D1E">
      <w:pPr>
        <w:spacing w:after="0" w:line="259" w:lineRule="auto"/>
        <w:ind w:left="422"/>
        <w:jc w:val="both"/>
      </w:pPr>
      <w:r>
        <w:rPr>
          <w:b/>
        </w:rPr>
        <w:t xml:space="preserve">Aspectos a valorar:  </w:t>
      </w:r>
    </w:p>
    <w:p w:rsidR="002E252E" w:rsidRDefault="002E5D1E" w:rsidP="002E5D1E">
      <w:pPr>
        <w:numPr>
          <w:ilvl w:val="0"/>
          <w:numId w:val="1"/>
        </w:numPr>
        <w:ind w:hanging="425"/>
        <w:jc w:val="both"/>
      </w:pPr>
      <w:r>
        <w:t xml:space="preserve">Contenido del diario en términos de calidad y continuidad de las aportaciones.  </w:t>
      </w:r>
    </w:p>
    <w:p w:rsidR="002E252E" w:rsidRDefault="002E5D1E" w:rsidP="002E5D1E">
      <w:pPr>
        <w:numPr>
          <w:ilvl w:val="0"/>
          <w:numId w:val="1"/>
        </w:numPr>
        <w:ind w:hanging="425"/>
        <w:jc w:val="both"/>
      </w:pPr>
      <w:r>
        <w:t xml:space="preserve">Fundamentación psicopedagógica de las aportaciones y su conexión con los contenidos de las diversas asignaturas del Grado.  </w:t>
      </w:r>
    </w:p>
    <w:p w:rsidR="002E252E" w:rsidRDefault="002E5D1E" w:rsidP="002E5D1E">
      <w:pPr>
        <w:numPr>
          <w:ilvl w:val="0"/>
          <w:numId w:val="1"/>
        </w:numPr>
        <w:ind w:hanging="425"/>
        <w:jc w:val="both"/>
      </w:pPr>
      <w:r>
        <w:t xml:space="preserve">Corrección en la expresión escrita y, en su caso, procedimientos de citación y referencia. </w:t>
      </w:r>
    </w:p>
    <w:p w:rsidR="002E252E" w:rsidRDefault="002E5D1E" w:rsidP="002E5D1E">
      <w:pPr>
        <w:spacing w:after="0" w:line="259" w:lineRule="auto"/>
        <w:ind w:left="427" w:firstLine="0"/>
        <w:jc w:val="both"/>
      </w:pPr>
      <w:r>
        <w:t xml:space="preserve"> </w:t>
      </w:r>
    </w:p>
    <w:p w:rsidR="002E252E" w:rsidRDefault="002E5D1E" w:rsidP="002E5D1E">
      <w:pPr>
        <w:pStyle w:val="Ttulo2"/>
        <w:ind w:left="422"/>
        <w:jc w:val="both"/>
      </w:pPr>
      <w:r>
        <w:t xml:space="preserve">2. Participación en los seminarios  </w:t>
      </w:r>
    </w:p>
    <w:p w:rsidR="002E252E" w:rsidRDefault="002E5D1E" w:rsidP="002E5D1E">
      <w:pPr>
        <w:spacing w:after="0" w:line="259" w:lineRule="auto"/>
        <w:ind w:left="427" w:firstLine="0"/>
        <w:jc w:val="both"/>
      </w:pPr>
      <w:r>
        <w:rPr>
          <w:b/>
        </w:rPr>
        <w:t xml:space="preserve"> </w:t>
      </w:r>
    </w:p>
    <w:p w:rsidR="002E252E" w:rsidRPr="00BD59E7" w:rsidRDefault="002E5D1E" w:rsidP="002E5D1E">
      <w:pPr>
        <w:spacing w:after="0" w:line="259" w:lineRule="auto"/>
        <w:ind w:left="422"/>
        <w:jc w:val="both"/>
        <w:rPr>
          <w:color w:val="auto"/>
        </w:rPr>
      </w:pPr>
      <w:r w:rsidRPr="00BD59E7">
        <w:rPr>
          <w:b/>
          <w:color w:val="auto"/>
        </w:rPr>
        <w:t xml:space="preserve">Aspectos a valorar </w:t>
      </w:r>
      <w:r w:rsidRPr="00BD59E7">
        <w:rPr>
          <w:color w:val="auto"/>
        </w:rPr>
        <w:t>(la coordinación recabará los datos de cumplimiento para obtener un informe del grupo que se trasladará al profesorado)</w:t>
      </w:r>
      <w:r w:rsidRPr="00BD59E7">
        <w:rPr>
          <w:b/>
          <w:color w:val="auto"/>
        </w:rPr>
        <w:t xml:space="preserve">:  </w:t>
      </w:r>
    </w:p>
    <w:p w:rsidR="002E252E" w:rsidRPr="00BD59E7" w:rsidRDefault="002E5D1E" w:rsidP="002E5D1E">
      <w:pPr>
        <w:numPr>
          <w:ilvl w:val="0"/>
          <w:numId w:val="2"/>
        </w:numPr>
        <w:ind w:hanging="425"/>
        <w:jc w:val="both"/>
        <w:rPr>
          <w:color w:val="auto"/>
        </w:rPr>
      </w:pPr>
      <w:r w:rsidRPr="00BD59E7">
        <w:rPr>
          <w:color w:val="auto"/>
        </w:rPr>
        <w:t xml:space="preserve">Asistencia y participación (será preciso alcanzar al menos el 80% de la participación). </w:t>
      </w:r>
    </w:p>
    <w:p w:rsidR="002E252E" w:rsidRPr="00BD59E7" w:rsidRDefault="002E5D1E" w:rsidP="002E5D1E">
      <w:pPr>
        <w:numPr>
          <w:ilvl w:val="0"/>
          <w:numId w:val="2"/>
        </w:numPr>
        <w:ind w:hanging="425"/>
        <w:jc w:val="both"/>
        <w:rPr>
          <w:color w:val="auto"/>
        </w:rPr>
      </w:pPr>
      <w:r w:rsidRPr="00BD59E7">
        <w:rPr>
          <w:color w:val="auto"/>
        </w:rPr>
        <w:t xml:space="preserve">Entrega de actividades, prácticas, tareas, etc. en tiempo y forma. </w:t>
      </w:r>
    </w:p>
    <w:p w:rsidR="002E252E" w:rsidRDefault="002E5D1E" w:rsidP="002E5D1E">
      <w:pPr>
        <w:spacing w:after="0" w:line="259" w:lineRule="auto"/>
        <w:ind w:left="427" w:firstLine="0"/>
        <w:jc w:val="both"/>
      </w:pPr>
      <w:r>
        <w:t xml:space="preserve"> </w:t>
      </w:r>
    </w:p>
    <w:p w:rsidR="002E252E" w:rsidRDefault="002E5D1E" w:rsidP="002E5D1E">
      <w:pPr>
        <w:pStyle w:val="Ttulo2"/>
        <w:ind w:left="422"/>
        <w:jc w:val="both"/>
      </w:pPr>
      <w:r>
        <w:t xml:space="preserve">3. Evidencias del trabajo durante las prácticas   </w:t>
      </w:r>
    </w:p>
    <w:p w:rsidR="002E252E" w:rsidRDefault="002E5D1E" w:rsidP="002E5D1E">
      <w:pPr>
        <w:spacing w:after="0" w:line="259" w:lineRule="auto"/>
        <w:ind w:left="427" w:firstLine="0"/>
        <w:jc w:val="both"/>
      </w:pPr>
      <w:r>
        <w:rPr>
          <w:b/>
        </w:rPr>
        <w:t xml:space="preserve"> </w:t>
      </w:r>
    </w:p>
    <w:p w:rsidR="002E252E" w:rsidRDefault="002E5D1E" w:rsidP="002E5D1E">
      <w:pPr>
        <w:spacing w:after="0" w:line="259" w:lineRule="auto"/>
        <w:ind w:left="422"/>
        <w:jc w:val="both"/>
      </w:pPr>
      <w:r>
        <w:rPr>
          <w:b/>
        </w:rPr>
        <w:t xml:space="preserve">Aspectos a valorar:  </w:t>
      </w:r>
    </w:p>
    <w:p w:rsidR="002E252E" w:rsidRDefault="002E5D1E" w:rsidP="002E5D1E">
      <w:pPr>
        <w:numPr>
          <w:ilvl w:val="0"/>
          <w:numId w:val="3"/>
        </w:numPr>
        <w:ind w:hanging="425"/>
        <w:jc w:val="both"/>
      </w:pPr>
      <w:r>
        <w:t xml:space="preserve">Calidad de las aportaciones en términos de relevancia, pertinencia y adecuación. </w:t>
      </w:r>
    </w:p>
    <w:p w:rsidR="002E252E" w:rsidRDefault="002E5D1E" w:rsidP="002E5D1E">
      <w:pPr>
        <w:numPr>
          <w:ilvl w:val="0"/>
          <w:numId w:val="3"/>
        </w:numPr>
        <w:ind w:hanging="425"/>
        <w:jc w:val="both"/>
      </w:pPr>
      <w:r>
        <w:t xml:space="preserve">Originalidad y creatividad de las aportaciones. </w:t>
      </w:r>
    </w:p>
    <w:p w:rsidR="002E252E" w:rsidRDefault="002E5D1E" w:rsidP="002E5D1E">
      <w:pPr>
        <w:numPr>
          <w:ilvl w:val="0"/>
          <w:numId w:val="3"/>
        </w:numPr>
        <w:ind w:hanging="425"/>
        <w:jc w:val="both"/>
      </w:pPr>
      <w:r>
        <w:t xml:space="preserve">Fundamentación psicopedagógica de las aportaciones y conexión con los contenidos de las diversas asignaturas.  </w:t>
      </w:r>
    </w:p>
    <w:p w:rsidR="002E252E" w:rsidRPr="00BD59E7" w:rsidRDefault="002E5D1E" w:rsidP="002E5D1E">
      <w:pPr>
        <w:numPr>
          <w:ilvl w:val="0"/>
          <w:numId w:val="3"/>
        </w:numPr>
        <w:ind w:hanging="425"/>
        <w:jc w:val="both"/>
        <w:rPr>
          <w:color w:val="auto"/>
        </w:rPr>
      </w:pPr>
      <w:r>
        <w:t>Capacidad de valorar y analizar críticamente las actuaciones desar</w:t>
      </w:r>
      <w:r w:rsidRPr="00BD59E7">
        <w:rPr>
          <w:color w:val="auto"/>
        </w:rPr>
        <w:t xml:space="preserve">rolladas. </w:t>
      </w:r>
    </w:p>
    <w:p w:rsidR="002E252E" w:rsidRPr="00BD59E7" w:rsidRDefault="002E5D1E" w:rsidP="002E5D1E">
      <w:pPr>
        <w:numPr>
          <w:ilvl w:val="0"/>
          <w:numId w:val="3"/>
        </w:numPr>
        <w:ind w:hanging="425"/>
        <w:jc w:val="both"/>
        <w:rPr>
          <w:color w:val="auto"/>
        </w:rPr>
      </w:pPr>
      <w:r w:rsidRPr="00BD59E7">
        <w:rPr>
          <w:color w:val="auto"/>
        </w:rPr>
        <w:lastRenderedPageBreak/>
        <w:t xml:space="preserve">Cumplimiento con los aspectos formales (corrección en la expresión escrita, citas y referencias bibliográficas). </w:t>
      </w:r>
    </w:p>
    <w:p w:rsidR="002E252E" w:rsidRPr="00BD59E7" w:rsidRDefault="002E5D1E" w:rsidP="002E5D1E">
      <w:pPr>
        <w:spacing w:after="0" w:line="259" w:lineRule="auto"/>
        <w:ind w:left="0" w:firstLine="0"/>
        <w:jc w:val="both"/>
        <w:rPr>
          <w:color w:val="auto"/>
        </w:rPr>
      </w:pPr>
      <w:r w:rsidRPr="00BD59E7">
        <w:rPr>
          <w:b/>
          <w:color w:val="auto"/>
        </w:rPr>
        <w:t xml:space="preserve"> </w:t>
      </w:r>
    </w:p>
    <w:p w:rsidR="002E252E" w:rsidRDefault="002E5D1E" w:rsidP="002E5D1E">
      <w:pPr>
        <w:pStyle w:val="Ttulo2"/>
        <w:jc w:val="both"/>
      </w:pPr>
      <w:r>
        <w:t xml:space="preserve">MEMORIA FINAL (hasta 3 puntos) </w:t>
      </w:r>
    </w:p>
    <w:p w:rsidR="002E252E" w:rsidRDefault="002E5D1E" w:rsidP="002E5D1E">
      <w:pPr>
        <w:spacing w:after="0" w:line="259" w:lineRule="auto"/>
        <w:ind w:left="708" w:firstLine="0"/>
        <w:jc w:val="both"/>
      </w:pPr>
      <w:r>
        <w:t xml:space="preserve"> </w:t>
      </w:r>
    </w:p>
    <w:p w:rsidR="002E252E" w:rsidRDefault="002E5D1E" w:rsidP="002E5D1E">
      <w:pPr>
        <w:spacing w:after="0" w:line="259" w:lineRule="auto"/>
        <w:ind w:left="422"/>
        <w:jc w:val="both"/>
      </w:pPr>
      <w:r>
        <w:rPr>
          <w:b/>
        </w:rPr>
        <w:t xml:space="preserve">Aspectos a valorar:  </w:t>
      </w:r>
    </w:p>
    <w:p w:rsidR="002E252E" w:rsidRDefault="002E5D1E" w:rsidP="002E5D1E">
      <w:pPr>
        <w:numPr>
          <w:ilvl w:val="0"/>
          <w:numId w:val="4"/>
        </w:numPr>
        <w:ind w:hanging="425"/>
        <w:jc w:val="both"/>
      </w:pPr>
      <w:r>
        <w:t xml:space="preserve">Capacidad de reflexión y análisis sobre la práctica en relación con la formación obtenida en la Facultad. </w:t>
      </w:r>
    </w:p>
    <w:p w:rsidR="002E252E" w:rsidRDefault="002E5D1E" w:rsidP="002E5D1E">
      <w:pPr>
        <w:numPr>
          <w:ilvl w:val="0"/>
          <w:numId w:val="4"/>
        </w:numPr>
        <w:ind w:hanging="425"/>
        <w:jc w:val="both"/>
      </w:pPr>
      <w:r>
        <w:t xml:space="preserve">Fundamentación psicopedagógica y conexión con los contenidos de las diversas asignaturas. </w:t>
      </w:r>
    </w:p>
    <w:p w:rsidR="002E252E" w:rsidRDefault="002E5D1E" w:rsidP="002E5D1E">
      <w:pPr>
        <w:numPr>
          <w:ilvl w:val="0"/>
          <w:numId w:val="4"/>
        </w:numPr>
        <w:ind w:hanging="425"/>
        <w:jc w:val="both"/>
      </w:pPr>
      <w:r>
        <w:t xml:space="preserve">Cuestionamiento y crítica de los dilemas y problemas educativos desde la experiencia de las prácticas. </w:t>
      </w:r>
    </w:p>
    <w:p w:rsidR="002E252E" w:rsidRPr="00BD59E7" w:rsidRDefault="002E5D1E" w:rsidP="002E5D1E">
      <w:pPr>
        <w:numPr>
          <w:ilvl w:val="0"/>
          <w:numId w:val="4"/>
        </w:numPr>
        <w:ind w:hanging="425"/>
        <w:jc w:val="both"/>
        <w:rPr>
          <w:color w:val="auto"/>
        </w:rPr>
      </w:pPr>
      <w:r>
        <w:t xml:space="preserve">Capacidad de desvelar debilidades y fortalezas de propio proceso </w:t>
      </w:r>
      <w:r w:rsidRPr="00BD59E7">
        <w:rPr>
          <w:color w:val="auto"/>
        </w:rPr>
        <w:t xml:space="preserve">formativo.  </w:t>
      </w:r>
    </w:p>
    <w:p w:rsidR="002E252E" w:rsidRPr="00BD59E7" w:rsidRDefault="002E5D1E" w:rsidP="002E5D1E">
      <w:pPr>
        <w:numPr>
          <w:ilvl w:val="0"/>
          <w:numId w:val="4"/>
        </w:numPr>
        <w:ind w:hanging="425"/>
        <w:jc w:val="both"/>
        <w:rPr>
          <w:color w:val="auto"/>
        </w:rPr>
      </w:pPr>
      <w:r w:rsidRPr="00BD59E7">
        <w:rPr>
          <w:color w:val="auto"/>
        </w:rPr>
        <w:t xml:space="preserve">Cumplimiento con los aspectos formales (corrección en la expresión escrita, presentación, extensión, citas y referencias bibliográficas). </w:t>
      </w:r>
      <w:bookmarkStart w:id="0" w:name="_GoBack"/>
      <w:bookmarkEnd w:id="0"/>
    </w:p>
    <w:sectPr w:rsidR="002E252E" w:rsidRPr="00BD59E7">
      <w:pgSz w:w="11906" w:h="16838"/>
      <w:pgMar w:top="1440" w:right="1075" w:bottom="144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875D5"/>
    <w:multiLevelType w:val="hybridMultilevel"/>
    <w:tmpl w:val="9A38D434"/>
    <w:lvl w:ilvl="0" w:tplc="4D726842">
      <w:start w:val="1"/>
      <w:numFmt w:val="bullet"/>
      <w:lvlText w:val="-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0EDE92">
      <w:start w:val="1"/>
      <w:numFmt w:val="bullet"/>
      <w:lvlText w:val="o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729EDA">
      <w:start w:val="1"/>
      <w:numFmt w:val="bullet"/>
      <w:lvlText w:val="▪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CAF4DC">
      <w:start w:val="1"/>
      <w:numFmt w:val="bullet"/>
      <w:lvlText w:val="•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D05584">
      <w:start w:val="1"/>
      <w:numFmt w:val="bullet"/>
      <w:lvlText w:val="o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163350">
      <w:start w:val="1"/>
      <w:numFmt w:val="bullet"/>
      <w:lvlText w:val="▪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88ACAE">
      <w:start w:val="1"/>
      <w:numFmt w:val="bullet"/>
      <w:lvlText w:val="•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507ACA">
      <w:start w:val="1"/>
      <w:numFmt w:val="bullet"/>
      <w:lvlText w:val="o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BE7C50">
      <w:start w:val="1"/>
      <w:numFmt w:val="bullet"/>
      <w:lvlText w:val="▪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116622"/>
    <w:multiLevelType w:val="hybridMultilevel"/>
    <w:tmpl w:val="C4AC7186"/>
    <w:lvl w:ilvl="0" w:tplc="C3FC19F6">
      <w:start w:val="1"/>
      <w:numFmt w:val="bullet"/>
      <w:lvlText w:val="-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1C9B90">
      <w:start w:val="1"/>
      <w:numFmt w:val="bullet"/>
      <w:lvlText w:val="o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D4500E">
      <w:start w:val="1"/>
      <w:numFmt w:val="bullet"/>
      <w:lvlText w:val="▪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3EDBCE">
      <w:start w:val="1"/>
      <w:numFmt w:val="bullet"/>
      <w:lvlText w:val="•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4484D6">
      <w:start w:val="1"/>
      <w:numFmt w:val="bullet"/>
      <w:lvlText w:val="o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70B78C">
      <w:start w:val="1"/>
      <w:numFmt w:val="bullet"/>
      <w:lvlText w:val="▪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C051C0">
      <w:start w:val="1"/>
      <w:numFmt w:val="bullet"/>
      <w:lvlText w:val="•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AC9E88">
      <w:start w:val="1"/>
      <w:numFmt w:val="bullet"/>
      <w:lvlText w:val="o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AAF76E">
      <w:start w:val="1"/>
      <w:numFmt w:val="bullet"/>
      <w:lvlText w:val="▪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0E640E"/>
    <w:multiLevelType w:val="hybridMultilevel"/>
    <w:tmpl w:val="5B287CC4"/>
    <w:lvl w:ilvl="0" w:tplc="D4204A10">
      <w:start w:val="1"/>
      <w:numFmt w:val="bullet"/>
      <w:lvlText w:val="-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F61C88">
      <w:start w:val="1"/>
      <w:numFmt w:val="bullet"/>
      <w:lvlText w:val="o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982EDC">
      <w:start w:val="1"/>
      <w:numFmt w:val="bullet"/>
      <w:lvlText w:val="▪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E64B00">
      <w:start w:val="1"/>
      <w:numFmt w:val="bullet"/>
      <w:lvlText w:val="•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0EE0B8">
      <w:start w:val="1"/>
      <w:numFmt w:val="bullet"/>
      <w:lvlText w:val="o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C81F04">
      <w:start w:val="1"/>
      <w:numFmt w:val="bullet"/>
      <w:lvlText w:val="▪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468D80">
      <w:start w:val="1"/>
      <w:numFmt w:val="bullet"/>
      <w:lvlText w:val="•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F80CC6">
      <w:start w:val="1"/>
      <w:numFmt w:val="bullet"/>
      <w:lvlText w:val="o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EC0B96">
      <w:start w:val="1"/>
      <w:numFmt w:val="bullet"/>
      <w:lvlText w:val="▪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68538A"/>
    <w:multiLevelType w:val="hybridMultilevel"/>
    <w:tmpl w:val="2CE0057C"/>
    <w:lvl w:ilvl="0" w:tplc="BF1C3FA4">
      <w:start w:val="1"/>
      <w:numFmt w:val="bullet"/>
      <w:lvlText w:val="-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F2EDDA">
      <w:start w:val="1"/>
      <w:numFmt w:val="bullet"/>
      <w:lvlText w:val="o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B8681C">
      <w:start w:val="1"/>
      <w:numFmt w:val="bullet"/>
      <w:lvlText w:val="▪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7855A2">
      <w:start w:val="1"/>
      <w:numFmt w:val="bullet"/>
      <w:lvlText w:val="•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B0E97A">
      <w:start w:val="1"/>
      <w:numFmt w:val="bullet"/>
      <w:lvlText w:val="o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2E6E84">
      <w:start w:val="1"/>
      <w:numFmt w:val="bullet"/>
      <w:lvlText w:val="▪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D4D244">
      <w:start w:val="1"/>
      <w:numFmt w:val="bullet"/>
      <w:lvlText w:val="•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E25DDC">
      <w:start w:val="1"/>
      <w:numFmt w:val="bullet"/>
      <w:lvlText w:val="o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A03096">
      <w:start w:val="1"/>
      <w:numFmt w:val="bullet"/>
      <w:lvlText w:val="▪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2E"/>
    <w:rsid w:val="002E252E"/>
    <w:rsid w:val="002E5D1E"/>
    <w:rsid w:val="00313E98"/>
    <w:rsid w:val="00BD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2D2A8-F05E-4B15-8D31-9748DF7C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55" w:lineRule="auto"/>
      <w:ind w:left="437" w:hanging="10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right="1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8"/>
    </w:rPr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379</Words>
  <Characters>2088</Characters>
  <Application>Microsoft Office Word</Application>
  <DocSecurity>0</DocSecurity>
  <Lines>17</Lines>
  <Paragraphs>4</Paragraphs>
  <ScaleCrop>false</ScaleCrop>
  <Company>HP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COMABONE</dc:creator>
  <cp:keywords/>
  <cp:lastModifiedBy>Susana</cp:lastModifiedBy>
  <cp:revision>6</cp:revision>
  <dcterms:created xsi:type="dcterms:W3CDTF">2021-01-20T08:40:00Z</dcterms:created>
  <dcterms:modified xsi:type="dcterms:W3CDTF">2021-02-05T11:22:00Z</dcterms:modified>
</cp:coreProperties>
</file>