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D08EA" w14:textId="77777777" w:rsidR="0006629D" w:rsidRDefault="0006629D" w:rsidP="0006629D">
      <w:pPr>
        <w:autoSpaceDE w:val="0"/>
        <w:autoSpaceDN w:val="0"/>
        <w:adjustRightInd w:val="0"/>
        <w:spacing w:after="0" w:line="240" w:lineRule="auto"/>
        <w:jc w:val="center"/>
        <w:rPr>
          <w:b/>
          <w:bCs/>
          <w:sz w:val="36"/>
          <w:szCs w:val="36"/>
        </w:rPr>
      </w:pPr>
    </w:p>
    <w:p w14:paraId="716BC4AF" w14:textId="77777777" w:rsidR="0006629D" w:rsidRDefault="0006629D" w:rsidP="0006629D">
      <w:pPr>
        <w:autoSpaceDE w:val="0"/>
        <w:autoSpaceDN w:val="0"/>
        <w:adjustRightInd w:val="0"/>
        <w:spacing w:after="0" w:line="240" w:lineRule="auto"/>
        <w:jc w:val="center"/>
        <w:rPr>
          <w:b/>
          <w:bCs/>
          <w:sz w:val="36"/>
          <w:szCs w:val="36"/>
        </w:rPr>
      </w:pPr>
    </w:p>
    <w:p w14:paraId="4E6558F2" w14:textId="77777777" w:rsidR="00E844F6" w:rsidRDefault="0006629D" w:rsidP="0006629D">
      <w:pPr>
        <w:autoSpaceDE w:val="0"/>
        <w:autoSpaceDN w:val="0"/>
        <w:adjustRightInd w:val="0"/>
        <w:spacing w:after="0" w:line="240" w:lineRule="auto"/>
        <w:jc w:val="center"/>
        <w:rPr>
          <w:b/>
          <w:bCs/>
          <w:color w:val="000000"/>
          <w:sz w:val="36"/>
          <w:szCs w:val="36"/>
        </w:rPr>
      </w:pPr>
      <w:r w:rsidRPr="0006629D">
        <w:rPr>
          <w:b/>
          <w:bCs/>
          <w:color w:val="000000"/>
          <w:sz w:val="36"/>
          <w:szCs w:val="36"/>
        </w:rPr>
        <w:t xml:space="preserve">ORIENTACIONES PARA </w:t>
      </w:r>
      <w:r>
        <w:rPr>
          <w:b/>
          <w:bCs/>
          <w:color w:val="000000"/>
          <w:sz w:val="36"/>
          <w:szCs w:val="36"/>
        </w:rPr>
        <w:t xml:space="preserve">EL DESARROLLO DEL </w:t>
      </w:r>
    </w:p>
    <w:p w14:paraId="211220FF" w14:textId="77777777" w:rsidR="0006629D" w:rsidRDefault="00980053" w:rsidP="0006629D">
      <w:pPr>
        <w:autoSpaceDE w:val="0"/>
        <w:autoSpaceDN w:val="0"/>
        <w:adjustRightInd w:val="0"/>
        <w:spacing w:after="0" w:line="240" w:lineRule="auto"/>
        <w:jc w:val="center"/>
        <w:rPr>
          <w:b/>
          <w:bCs/>
          <w:color w:val="000000"/>
          <w:sz w:val="36"/>
          <w:szCs w:val="36"/>
        </w:rPr>
      </w:pPr>
      <w:r>
        <w:rPr>
          <w:b/>
          <w:bCs/>
          <w:color w:val="000000"/>
          <w:sz w:val="36"/>
          <w:szCs w:val="36"/>
        </w:rPr>
        <w:t>PRÁCTICUM</w:t>
      </w:r>
      <w:r w:rsidR="0006629D">
        <w:rPr>
          <w:b/>
          <w:bCs/>
          <w:color w:val="000000"/>
          <w:sz w:val="36"/>
          <w:szCs w:val="36"/>
        </w:rPr>
        <w:t xml:space="preserve"> </w:t>
      </w:r>
      <w:r w:rsidR="0034427B">
        <w:rPr>
          <w:b/>
          <w:bCs/>
          <w:color w:val="000000"/>
          <w:sz w:val="36"/>
          <w:szCs w:val="36"/>
        </w:rPr>
        <w:t>II DE</w:t>
      </w:r>
      <w:r w:rsidR="0006629D">
        <w:rPr>
          <w:b/>
          <w:bCs/>
          <w:color w:val="000000"/>
          <w:sz w:val="36"/>
          <w:szCs w:val="36"/>
        </w:rPr>
        <w:t xml:space="preserve">L </w:t>
      </w:r>
      <w:r w:rsidR="0034427B">
        <w:rPr>
          <w:b/>
          <w:bCs/>
          <w:color w:val="000000"/>
          <w:sz w:val="36"/>
          <w:szCs w:val="36"/>
        </w:rPr>
        <w:t>GRADO</w:t>
      </w:r>
      <w:r w:rsidR="0006629D" w:rsidRPr="0033720F">
        <w:rPr>
          <w:b/>
          <w:bCs/>
          <w:color w:val="000000"/>
          <w:sz w:val="36"/>
          <w:szCs w:val="36"/>
        </w:rPr>
        <w:t xml:space="preserve"> EN MAGISTERIO</w:t>
      </w:r>
      <w:r w:rsidR="0006629D">
        <w:rPr>
          <w:b/>
          <w:bCs/>
          <w:color w:val="000000"/>
          <w:sz w:val="36"/>
          <w:szCs w:val="36"/>
        </w:rPr>
        <w:t xml:space="preserve"> </w:t>
      </w:r>
    </w:p>
    <w:p w14:paraId="4F888B63" w14:textId="77777777" w:rsidR="0034427B" w:rsidRDefault="0034427B" w:rsidP="0006629D">
      <w:pPr>
        <w:autoSpaceDE w:val="0"/>
        <w:autoSpaceDN w:val="0"/>
        <w:adjustRightInd w:val="0"/>
        <w:spacing w:after="0" w:line="240" w:lineRule="auto"/>
        <w:jc w:val="center"/>
        <w:rPr>
          <w:b/>
          <w:bCs/>
          <w:color w:val="000000"/>
          <w:sz w:val="36"/>
          <w:szCs w:val="36"/>
        </w:rPr>
      </w:pPr>
      <w:r>
        <w:rPr>
          <w:b/>
          <w:bCs/>
          <w:color w:val="000000"/>
          <w:sz w:val="36"/>
          <w:szCs w:val="36"/>
        </w:rPr>
        <w:t xml:space="preserve">EN EDUCACIÓN </w:t>
      </w:r>
      <w:r w:rsidR="00617E86">
        <w:rPr>
          <w:b/>
          <w:bCs/>
          <w:color w:val="000000"/>
          <w:sz w:val="36"/>
          <w:szCs w:val="36"/>
        </w:rPr>
        <w:t>INFANTIL</w:t>
      </w:r>
    </w:p>
    <w:p w14:paraId="44582A02" w14:textId="77777777" w:rsidR="0006629D" w:rsidRPr="0006629D" w:rsidRDefault="0006629D" w:rsidP="0006629D">
      <w:pPr>
        <w:autoSpaceDE w:val="0"/>
        <w:autoSpaceDN w:val="0"/>
        <w:adjustRightInd w:val="0"/>
        <w:spacing w:after="0" w:line="240" w:lineRule="auto"/>
        <w:jc w:val="center"/>
        <w:rPr>
          <w:b/>
          <w:bCs/>
          <w:color w:val="000000"/>
          <w:sz w:val="36"/>
          <w:szCs w:val="36"/>
        </w:rPr>
      </w:pPr>
    </w:p>
    <w:p w14:paraId="05506ECA" w14:textId="77777777" w:rsidR="0006629D" w:rsidRPr="0006629D" w:rsidRDefault="0006629D" w:rsidP="0006629D">
      <w:pPr>
        <w:autoSpaceDE w:val="0"/>
        <w:autoSpaceDN w:val="0"/>
        <w:adjustRightInd w:val="0"/>
        <w:spacing w:after="0" w:line="240" w:lineRule="auto"/>
        <w:jc w:val="center"/>
        <w:rPr>
          <w:b/>
          <w:bCs/>
          <w:color w:val="000000"/>
          <w:sz w:val="36"/>
          <w:szCs w:val="36"/>
        </w:rPr>
      </w:pPr>
      <w:r w:rsidRPr="0006629D">
        <w:rPr>
          <w:b/>
          <w:bCs/>
          <w:color w:val="000000"/>
          <w:sz w:val="36"/>
          <w:szCs w:val="36"/>
        </w:rPr>
        <w:t>GUÍA PARA LA EVALUACIÓN DEL ALUMNADO</w:t>
      </w:r>
    </w:p>
    <w:p w14:paraId="79B6E99C" w14:textId="77777777" w:rsidR="0006629D" w:rsidRDefault="0006629D" w:rsidP="0006629D">
      <w:pPr>
        <w:autoSpaceDE w:val="0"/>
        <w:autoSpaceDN w:val="0"/>
        <w:adjustRightInd w:val="0"/>
        <w:spacing w:after="0" w:line="240" w:lineRule="auto"/>
        <w:jc w:val="center"/>
        <w:rPr>
          <w:b/>
          <w:bCs/>
          <w:color w:val="000000"/>
          <w:sz w:val="36"/>
          <w:szCs w:val="36"/>
        </w:rPr>
      </w:pPr>
    </w:p>
    <w:p w14:paraId="792D08A5" w14:textId="77777777" w:rsidR="0006629D" w:rsidRPr="004E19A8" w:rsidRDefault="0006629D" w:rsidP="0006629D">
      <w:pPr>
        <w:autoSpaceDE w:val="0"/>
        <w:autoSpaceDN w:val="0"/>
        <w:adjustRightInd w:val="0"/>
        <w:spacing w:after="0" w:line="240" w:lineRule="auto"/>
        <w:jc w:val="center"/>
        <w:rPr>
          <w:b/>
          <w:bCs/>
          <w:color w:val="000000"/>
          <w:sz w:val="28"/>
          <w:szCs w:val="28"/>
        </w:rPr>
      </w:pPr>
      <w:r w:rsidRPr="004E19A8">
        <w:rPr>
          <w:b/>
          <w:bCs/>
          <w:color w:val="000000"/>
          <w:sz w:val="28"/>
          <w:szCs w:val="28"/>
        </w:rPr>
        <w:t xml:space="preserve">GRADO EN EDUCACIÓN </w:t>
      </w:r>
      <w:r w:rsidR="00617E86">
        <w:rPr>
          <w:b/>
          <w:bCs/>
          <w:color w:val="000000"/>
          <w:sz w:val="28"/>
          <w:szCs w:val="28"/>
        </w:rPr>
        <w:t>INFANTIL</w:t>
      </w:r>
    </w:p>
    <w:p w14:paraId="4FB18F43" w14:textId="423D3843" w:rsidR="0006629D" w:rsidRDefault="0006629D" w:rsidP="0006629D">
      <w:pPr>
        <w:autoSpaceDE w:val="0"/>
        <w:autoSpaceDN w:val="0"/>
        <w:adjustRightInd w:val="0"/>
        <w:spacing w:after="0" w:line="240" w:lineRule="auto"/>
        <w:jc w:val="center"/>
        <w:rPr>
          <w:rFonts w:ascii="Calibri-Bold" w:hAnsi="Calibri-Bold" w:cs="Calibri-Bold"/>
          <w:b/>
          <w:bCs/>
          <w:sz w:val="28"/>
          <w:szCs w:val="28"/>
        </w:rPr>
      </w:pPr>
      <w:r w:rsidRPr="0033720F">
        <w:rPr>
          <w:b/>
          <w:bCs/>
          <w:color w:val="000000"/>
          <w:sz w:val="36"/>
          <w:szCs w:val="36"/>
        </w:rPr>
        <w:br/>
        <w:t>Curso 20</w:t>
      </w:r>
      <w:r w:rsidR="00FF6888">
        <w:rPr>
          <w:b/>
          <w:bCs/>
          <w:color w:val="000000"/>
          <w:sz w:val="36"/>
          <w:szCs w:val="36"/>
        </w:rPr>
        <w:t>20</w:t>
      </w:r>
      <w:r w:rsidR="00282353">
        <w:rPr>
          <w:b/>
          <w:bCs/>
          <w:color w:val="000000"/>
          <w:sz w:val="36"/>
          <w:szCs w:val="36"/>
        </w:rPr>
        <w:t>-202</w:t>
      </w:r>
      <w:r w:rsidR="00FF6888">
        <w:rPr>
          <w:b/>
          <w:bCs/>
          <w:color w:val="000000"/>
          <w:sz w:val="36"/>
          <w:szCs w:val="36"/>
        </w:rPr>
        <w:t>1</w:t>
      </w:r>
    </w:p>
    <w:p w14:paraId="69D1D7C7" w14:textId="77777777" w:rsidR="0006629D" w:rsidRDefault="0006629D" w:rsidP="0006629D">
      <w:pPr>
        <w:autoSpaceDE w:val="0"/>
        <w:autoSpaceDN w:val="0"/>
        <w:adjustRightInd w:val="0"/>
        <w:spacing w:after="0" w:line="240" w:lineRule="auto"/>
        <w:jc w:val="center"/>
        <w:rPr>
          <w:b/>
          <w:bCs/>
        </w:rPr>
      </w:pPr>
    </w:p>
    <w:p w14:paraId="324FD059" w14:textId="77777777" w:rsidR="0006629D" w:rsidRDefault="0006629D" w:rsidP="0006629D">
      <w:pPr>
        <w:autoSpaceDE w:val="0"/>
        <w:autoSpaceDN w:val="0"/>
        <w:adjustRightInd w:val="0"/>
        <w:spacing w:after="0" w:line="240" w:lineRule="auto"/>
        <w:jc w:val="center"/>
        <w:rPr>
          <w:b/>
          <w:bCs/>
          <w:color w:val="000000"/>
          <w:sz w:val="36"/>
          <w:szCs w:val="36"/>
        </w:rPr>
      </w:pPr>
    </w:p>
    <w:p w14:paraId="3AF8C51E" w14:textId="77777777" w:rsidR="0006629D" w:rsidRPr="0033720F" w:rsidRDefault="0006629D" w:rsidP="0006629D">
      <w:pPr>
        <w:autoSpaceDE w:val="0"/>
        <w:autoSpaceDN w:val="0"/>
        <w:adjustRightInd w:val="0"/>
        <w:spacing w:after="0" w:line="240" w:lineRule="auto"/>
        <w:jc w:val="center"/>
        <w:rPr>
          <w:b/>
          <w:bCs/>
          <w:color w:val="000000"/>
          <w:sz w:val="36"/>
          <w:szCs w:val="36"/>
        </w:rPr>
      </w:pPr>
    </w:p>
    <w:p w14:paraId="74AEE11E" w14:textId="77777777" w:rsidR="0006629D" w:rsidRPr="008B116E" w:rsidRDefault="0006629D" w:rsidP="0006629D">
      <w:pPr>
        <w:autoSpaceDE w:val="0"/>
        <w:autoSpaceDN w:val="0"/>
        <w:adjustRightInd w:val="0"/>
        <w:spacing w:after="0" w:line="240" w:lineRule="auto"/>
        <w:jc w:val="center"/>
        <w:rPr>
          <w:b/>
          <w:bCs/>
          <w:sz w:val="32"/>
          <w:szCs w:val="32"/>
        </w:rPr>
      </w:pPr>
    </w:p>
    <w:p w14:paraId="73FF3834" w14:textId="77777777" w:rsidR="0006629D" w:rsidRPr="00A538BB" w:rsidRDefault="0006629D" w:rsidP="0006629D">
      <w:pPr>
        <w:autoSpaceDE w:val="0"/>
        <w:autoSpaceDN w:val="0"/>
        <w:adjustRightInd w:val="0"/>
        <w:spacing w:after="0" w:line="240" w:lineRule="auto"/>
        <w:jc w:val="center"/>
        <w:rPr>
          <w:b/>
          <w:bCs/>
          <w:sz w:val="28"/>
          <w:szCs w:val="28"/>
        </w:rPr>
      </w:pPr>
      <w:r w:rsidRPr="00A538BB">
        <w:rPr>
          <w:b/>
          <w:bCs/>
          <w:sz w:val="28"/>
          <w:szCs w:val="28"/>
        </w:rPr>
        <w:t xml:space="preserve">DOCUMENTO PARA </w:t>
      </w:r>
      <w:r>
        <w:rPr>
          <w:b/>
          <w:bCs/>
          <w:sz w:val="28"/>
          <w:szCs w:val="28"/>
        </w:rPr>
        <w:t xml:space="preserve">LOS CENTROS </w:t>
      </w:r>
    </w:p>
    <w:p w14:paraId="211C09EB" w14:textId="77777777" w:rsidR="0006629D" w:rsidRDefault="0006629D" w:rsidP="0006629D">
      <w:pPr>
        <w:autoSpaceDE w:val="0"/>
        <w:autoSpaceDN w:val="0"/>
        <w:adjustRightInd w:val="0"/>
        <w:spacing w:after="0" w:line="240" w:lineRule="auto"/>
        <w:jc w:val="center"/>
        <w:rPr>
          <w:b/>
          <w:bCs/>
        </w:rPr>
      </w:pPr>
    </w:p>
    <w:p w14:paraId="4BB54CEB" w14:textId="77777777" w:rsidR="0006629D" w:rsidRDefault="0006629D" w:rsidP="0006629D">
      <w:pPr>
        <w:autoSpaceDE w:val="0"/>
        <w:autoSpaceDN w:val="0"/>
        <w:adjustRightInd w:val="0"/>
        <w:spacing w:after="0" w:line="240" w:lineRule="auto"/>
        <w:jc w:val="center"/>
        <w:rPr>
          <w:b/>
          <w:bCs/>
        </w:rPr>
      </w:pPr>
    </w:p>
    <w:p w14:paraId="0554B754" w14:textId="77777777" w:rsidR="0006629D" w:rsidRDefault="0006629D" w:rsidP="0006629D">
      <w:pPr>
        <w:autoSpaceDE w:val="0"/>
        <w:autoSpaceDN w:val="0"/>
        <w:adjustRightInd w:val="0"/>
        <w:spacing w:after="0" w:line="240" w:lineRule="auto"/>
        <w:jc w:val="center"/>
        <w:rPr>
          <w:b/>
          <w:bCs/>
        </w:rPr>
      </w:pPr>
      <w:r>
        <w:rPr>
          <w:rFonts w:ascii="Arial" w:hAnsi="Arial" w:cs="Arial"/>
          <w:noProof/>
          <w:sz w:val="20"/>
          <w:szCs w:val="20"/>
        </w:rPr>
        <w:drawing>
          <wp:inline distT="0" distB="0" distL="0" distR="0" wp14:anchorId="0891ECA5" wp14:editId="6130248C">
            <wp:extent cx="1104900" cy="1428750"/>
            <wp:effectExtent l="19050" t="0" r="0" b="0"/>
            <wp:docPr id="4" name="Imagen 1" descr="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ca"/>
                    <pic:cNvPicPr>
                      <a:picLocks noChangeAspect="1" noChangeArrowheads="1"/>
                    </pic:cNvPicPr>
                  </pic:nvPicPr>
                  <pic:blipFill>
                    <a:blip r:embed="rId8" cstate="print"/>
                    <a:srcRect/>
                    <a:stretch>
                      <a:fillRect/>
                    </a:stretch>
                  </pic:blipFill>
                  <pic:spPr bwMode="auto">
                    <a:xfrm>
                      <a:off x="0" y="0"/>
                      <a:ext cx="1104900" cy="1428750"/>
                    </a:xfrm>
                    <a:prstGeom prst="rect">
                      <a:avLst/>
                    </a:prstGeom>
                    <a:noFill/>
                    <a:ln w="9525">
                      <a:noFill/>
                      <a:miter lim="800000"/>
                      <a:headEnd/>
                      <a:tailEnd/>
                    </a:ln>
                  </pic:spPr>
                </pic:pic>
              </a:graphicData>
            </a:graphic>
          </wp:inline>
        </w:drawing>
      </w:r>
    </w:p>
    <w:p w14:paraId="1E09D0D5" w14:textId="77777777" w:rsidR="0006629D" w:rsidRDefault="0006629D" w:rsidP="0006629D">
      <w:pPr>
        <w:autoSpaceDE w:val="0"/>
        <w:autoSpaceDN w:val="0"/>
        <w:adjustRightInd w:val="0"/>
        <w:spacing w:after="0" w:line="240" w:lineRule="auto"/>
        <w:jc w:val="both"/>
        <w:rPr>
          <w:b/>
          <w:bCs/>
        </w:rPr>
      </w:pPr>
    </w:p>
    <w:p w14:paraId="799D4182" w14:textId="77777777" w:rsidR="0006629D" w:rsidRDefault="0006629D" w:rsidP="0006629D">
      <w:pPr>
        <w:autoSpaceDE w:val="0"/>
        <w:autoSpaceDN w:val="0"/>
        <w:adjustRightInd w:val="0"/>
        <w:spacing w:after="0" w:line="240" w:lineRule="auto"/>
        <w:jc w:val="both"/>
        <w:rPr>
          <w:b/>
          <w:bCs/>
        </w:rPr>
      </w:pPr>
    </w:p>
    <w:p w14:paraId="20E71908" w14:textId="77777777" w:rsidR="0006629D" w:rsidRDefault="0006629D" w:rsidP="0006629D">
      <w:pPr>
        <w:autoSpaceDE w:val="0"/>
        <w:autoSpaceDN w:val="0"/>
        <w:adjustRightInd w:val="0"/>
        <w:spacing w:after="0" w:line="240" w:lineRule="auto"/>
        <w:jc w:val="both"/>
        <w:rPr>
          <w:b/>
          <w:bCs/>
        </w:rPr>
      </w:pPr>
    </w:p>
    <w:p w14:paraId="5CB804AC" w14:textId="77777777" w:rsidR="0006629D" w:rsidRDefault="0006629D" w:rsidP="0006629D">
      <w:pPr>
        <w:autoSpaceDE w:val="0"/>
        <w:autoSpaceDN w:val="0"/>
        <w:adjustRightInd w:val="0"/>
        <w:spacing w:after="0" w:line="240" w:lineRule="auto"/>
        <w:jc w:val="both"/>
        <w:rPr>
          <w:b/>
          <w:bCs/>
        </w:rPr>
      </w:pPr>
    </w:p>
    <w:p w14:paraId="1A98203D" w14:textId="77777777" w:rsidR="0006629D" w:rsidRDefault="0006629D" w:rsidP="0006629D">
      <w:pPr>
        <w:autoSpaceDE w:val="0"/>
        <w:autoSpaceDN w:val="0"/>
        <w:adjustRightInd w:val="0"/>
        <w:spacing w:after="0" w:line="240" w:lineRule="auto"/>
        <w:jc w:val="center"/>
        <w:rPr>
          <w:b/>
          <w:bCs/>
        </w:rPr>
      </w:pPr>
      <w:r>
        <w:rPr>
          <w:b/>
          <w:bCs/>
          <w:color w:val="003366"/>
          <w:sz w:val="36"/>
          <w:szCs w:val="36"/>
        </w:rPr>
        <w:t xml:space="preserve">FACULTAD DE CIENCIAS DE LA EDUCACIÓN </w:t>
      </w:r>
    </w:p>
    <w:p w14:paraId="59199143" w14:textId="77777777" w:rsidR="0006629D" w:rsidRDefault="0006629D" w:rsidP="0006629D">
      <w:pPr>
        <w:autoSpaceDE w:val="0"/>
        <w:autoSpaceDN w:val="0"/>
        <w:adjustRightInd w:val="0"/>
        <w:spacing w:after="0" w:line="240" w:lineRule="auto"/>
        <w:jc w:val="both"/>
        <w:rPr>
          <w:b/>
          <w:bCs/>
        </w:rPr>
      </w:pPr>
    </w:p>
    <w:p w14:paraId="44E68DA8" w14:textId="77777777" w:rsidR="0006629D" w:rsidRDefault="0006629D" w:rsidP="0006629D">
      <w:pPr>
        <w:autoSpaceDE w:val="0"/>
        <w:autoSpaceDN w:val="0"/>
        <w:adjustRightInd w:val="0"/>
        <w:spacing w:after="0" w:line="240" w:lineRule="auto"/>
        <w:jc w:val="both"/>
        <w:rPr>
          <w:b/>
          <w:bCs/>
        </w:rPr>
      </w:pPr>
    </w:p>
    <w:p w14:paraId="5BD54976" w14:textId="77777777" w:rsidR="0006629D" w:rsidRDefault="0006629D" w:rsidP="0006629D">
      <w:pPr>
        <w:autoSpaceDE w:val="0"/>
        <w:autoSpaceDN w:val="0"/>
        <w:adjustRightInd w:val="0"/>
        <w:spacing w:after="0" w:line="240" w:lineRule="auto"/>
        <w:jc w:val="center"/>
        <w:rPr>
          <w:b/>
          <w:bCs/>
          <w:color w:val="000000"/>
          <w:sz w:val="36"/>
          <w:szCs w:val="36"/>
        </w:rPr>
      </w:pPr>
      <w:r w:rsidRPr="00DF7338">
        <w:rPr>
          <w:b/>
          <w:bCs/>
          <w:color w:val="000000"/>
          <w:sz w:val="36"/>
          <w:szCs w:val="36"/>
        </w:rPr>
        <w:t>UNIVERSIDAD DE CÁDIZ</w:t>
      </w:r>
    </w:p>
    <w:p w14:paraId="20700F22" w14:textId="77777777" w:rsidR="002C7723" w:rsidRDefault="002C7723" w:rsidP="0006629D">
      <w:pPr>
        <w:autoSpaceDE w:val="0"/>
        <w:autoSpaceDN w:val="0"/>
        <w:adjustRightInd w:val="0"/>
        <w:spacing w:after="0" w:line="240" w:lineRule="auto"/>
        <w:jc w:val="center"/>
        <w:rPr>
          <w:b/>
          <w:bCs/>
          <w:color w:val="000000"/>
          <w:sz w:val="36"/>
          <w:szCs w:val="36"/>
        </w:rPr>
      </w:pPr>
    </w:p>
    <w:p w14:paraId="060147F9" w14:textId="77777777" w:rsidR="002C7723" w:rsidRDefault="002C7723" w:rsidP="0006629D">
      <w:pPr>
        <w:autoSpaceDE w:val="0"/>
        <w:autoSpaceDN w:val="0"/>
        <w:adjustRightInd w:val="0"/>
        <w:spacing w:after="0" w:line="240" w:lineRule="auto"/>
        <w:jc w:val="center"/>
        <w:rPr>
          <w:b/>
          <w:bCs/>
        </w:rPr>
      </w:pPr>
    </w:p>
    <w:p w14:paraId="7A32CCE8" w14:textId="77777777" w:rsidR="0006629D" w:rsidRDefault="0006629D" w:rsidP="0006629D">
      <w:pPr>
        <w:autoSpaceDE w:val="0"/>
        <w:autoSpaceDN w:val="0"/>
        <w:adjustRightInd w:val="0"/>
        <w:spacing w:after="0" w:line="240" w:lineRule="auto"/>
        <w:jc w:val="both"/>
        <w:rPr>
          <w:b/>
          <w:bCs/>
        </w:rPr>
      </w:pPr>
    </w:p>
    <w:p w14:paraId="09EBDBFE" w14:textId="77777777" w:rsidR="0006629D" w:rsidRDefault="0006629D" w:rsidP="0006629D">
      <w:pPr>
        <w:autoSpaceDE w:val="0"/>
        <w:autoSpaceDN w:val="0"/>
        <w:adjustRightInd w:val="0"/>
        <w:spacing w:after="0" w:line="240" w:lineRule="auto"/>
        <w:jc w:val="both"/>
        <w:rPr>
          <w:b/>
          <w:bCs/>
        </w:rPr>
      </w:pPr>
    </w:p>
    <w:p w14:paraId="38634E8E" w14:textId="77777777" w:rsidR="0006629D" w:rsidRDefault="0006629D" w:rsidP="0006629D">
      <w:pPr>
        <w:autoSpaceDE w:val="0"/>
        <w:autoSpaceDN w:val="0"/>
        <w:adjustRightInd w:val="0"/>
        <w:spacing w:after="0" w:line="240" w:lineRule="auto"/>
        <w:jc w:val="both"/>
        <w:rPr>
          <w:b/>
          <w:bCs/>
        </w:rPr>
      </w:pPr>
    </w:p>
    <w:p w14:paraId="54C968AA" w14:textId="77777777" w:rsidR="0006629D" w:rsidRDefault="0006629D" w:rsidP="0006629D">
      <w:pPr>
        <w:autoSpaceDE w:val="0"/>
        <w:autoSpaceDN w:val="0"/>
        <w:adjustRightInd w:val="0"/>
        <w:spacing w:after="0" w:line="240" w:lineRule="auto"/>
        <w:jc w:val="both"/>
        <w:rPr>
          <w:b/>
          <w:bCs/>
        </w:rPr>
      </w:pPr>
    </w:p>
    <w:p w14:paraId="4DC11BBF" w14:textId="77777777" w:rsidR="0006629D" w:rsidRPr="00C01B5E" w:rsidRDefault="0006629D" w:rsidP="0006629D">
      <w:pPr>
        <w:autoSpaceDE w:val="0"/>
        <w:autoSpaceDN w:val="0"/>
        <w:adjustRightInd w:val="0"/>
        <w:spacing w:after="0" w:line="240" w:lineRule="auto"/>
        <w:jc w:val="both"/>
        <w:rPr>
          <w:rFonts w:ascii="Times New Roman" w:hAnsi="Times New Roman" w:cs="Times New Roman"/>
          <w:b/>
          <w:bCs/>
          <w:sz w:val="24"/>
          <w:szCs w:val="24"/>
        </w:rPr>
      </w:pPr>
    </w:p>
    <w:p w14:paraId="04524E00" w14:textId="77777777" w:rsidR="0006629D" w:rsidRDefault="0006629D" w:rsidP="0006629D">
      <w:pPr>
        <w:autoSpaceDE w:val="0"/>
        <w:autoSpaceDN w:val="0"/>
        <w:adjustRightInd w:val="0"/>
        <w:spacing w:after="0" w:line="240" w:lineRule="auto"/>
        <w:jc w:val="both"/>
        <w:rPr>
          <w:rFonts w:ascii="Times New Roman" w:hAnsi="Times New Roman" w:cs="Times New Roman"/>
          <w:b/>
          <w:bCs/>
          <w:sz w:val="24"/>
          <w:szCs w:val="24"/>
        </w:rPr>
      </w:pPr>
    </w:p>
    <w:p w14:paraId="648700C8" w14:textId="77777777" w:rsidR="002C7723" w:rsidRDefault="002C7723" w:rsidP="0006629D">
      <w:pPr>
        <w:autoSpaceDE w:val="0"/>
        <w:autoSpaceDN w:val="0"/>
        <w:adjustRightInd w:val="0"/>
        <w:spacing w:after="0" w:line="240" w:lineRule="auto"/>
        <w:jc w:val="both"/>
        <w:rPr>
          <w:rFonts w:ascii="Times New Roman" w:hAnsi="Times New Roman" w:cs="Times New Roman"/>
          <w:b/>
          <w:bCs/>
          <w:sz w:val="24"/>
          <w:szCs w:val="24"/>
        </w:rPr>
      </w:pPr>
    </w:p>
    <w:p w14:paraId="2A35EDFF" w14:textId="77777777" w:rsidR="002C7723" w:rsidRPr="00C01B5E" w:rsidRDefault="002C7723" w:rsidP="0006629D">
      <w:pPr>
        <w:autoSpaceDE w:val="0"/>
        <w:autoSpaceDN w:val="0"/>
        <w:adjustRightInd w:val="0"/>
        <w:spacing w:after="0" w:line="240" w:lineRule="auto"/>
        <w:jc w:val="both"/>
        <w:rPr>
          <w:rFonts w:ascii="Times New Roman" w:hAnsi="Times New Roman" w:cs="Times New Roman"/>
          <w:b/>
          <w:bCs/>
          <w:sz w:val="24"/>
          <w:szCs w:val="24"/>
        </w:rPr>
      </w:pPr>
    </w:p>
    <w:p w14:paraId="71F81458" w14:textId="77777777" w:rsidR="0006629D" w:rsidRDefault="0006629D" w:rsidP="0006629D">
      <w:pPr>
        <w:autoSpaceDE w:val="0"/>
        <w:autoSpaceDN w:val="0"/>
        <w:adjustRightInd w:val="0"/>
        <w:spacing w:after="0" w:line="240" w:lineRule="auto"/>
        <w:jc w:val="both"/>
        <w:rPr>
          <w:rFonts w:ascii="Times New Roman" w:hAnsi="Times New Roman" w:cs="Times New Roman"/>
          <w:b/>
          <w:bCs/>
          <w:color w:val="336699"/>
          <w:sz w:val="24"/>
          <w:szCs w:val="24"/>
          <w:lang w:val="es-MX"/>
        </w:rPr>
      </w:pPr>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440"/>
      </w:tblGrid>
      <w:tr w:rsidR="0006629D" w:rsidRPr="00F63B97" w14:paraId="08D63F56" w14:textId="77777777" w:rsidTr="003E3B50">
        <w:trPr>
          <w:trHeight w:val="340"/>
        </w:trPr>
        <w:tc>
          <w:tcPr>
            <w:tcW w:w="7560" w:type="dxa"/>
            <w:vAlign w:val="center"/>
          </w:tcPr>
          <w:p w14:paraId="55316376" w14:textId="77777777" w:rsidR="0006629D" w:rsidRPr="00F63B97" w:rsidRDefault="0006629D" w:rsidP="002C7723">
            <w:pPr>
              <w:rPr>
                <w:rFonts w:asciiTheme="minorHAnsi" w:hAnsiTheme="minorHAnsi"/>
                <w:b/>
                <w:sz w:val="22"/>
                <w:szCs w:val="22"/>
              </w:rPr>
            </w:pPr>
          </w:p>
          <w:p w14:paraId="62C18A7E" w14:textId="77777777" w:rsidR="0006629D" w:rsidRPr="00F63B97" w:rsidRDefault="0006629D" w:rsidP="002C7723">
            <w:pPr>
              <w:rPr>
                <w:rFonts w:asciiTheme="minorHAnsi" w:hAnsiTheme="minorHAnsi"/>
                <w:b/>
                <w:sz w:val="22"/>
                <w:szCs w:val="22"/>
              </w:rPr>
            </w:pPr>
            <w:r w:rsidRPr="00F63B97">
              <w:rPr>
                <w:rFonts w:asciiTheme="minorHAnsi" w:hAnsiTheme="minorHAnsi"/>
                <w:b/>
                <w:sz w:val="22"/>
                <w:szCs w:val="22"/>
              </w:rPr>
              <w:t>CONTENIDOS:</w:t>
            </w:r>
          </w:p>
          <w:p w14:paraId="35EB01CE" w14:textId="77777777" w:rsidR="002C7723" w:rsidRPr="00F63B97" w:rsidRDefault="002C7723" w:rsidP="002C7723">
            <w:pPr>
              <w:rPr>
                <w:rFonts w:asciiTheme="minorHAnsi" w:hAnsiTheme="minorHAnsi"/>
                <w:b/>
                <w:sz w:val="22"/>
                <w:szCs w:val="22"/>
              </w:rPr>
            </w:pPr>
          </w:p>
        </w:tc>
        <w:tc>
          <w:tcPr>
            <w:tcW w:w="440" w:type="dxa"/>
          </w:tcPr>
          <w:p w14:paraId="13B1033F" w14:textId="77777777" w:rsidR="0006629D" w:rsidRPr="00F63B97" w:rsidRDefault="0006629D" w:rsidP="009E722D">
            <w:pPr>
              <w:jc w:val="right"/>
              <w:rPr>
                <w:rFonts w:asciiTheme="minorHAnsi" w:hAnsiTheme="minorHAnsi" w:cs="Arial"/>
                <w:bCs/>
                <w:sz w:val="22"/>
                <w:szCs w:val="22"/>
              </w:rPr>
            </w:pPr>
          </w:p>
        </w:tc>
      </w:tr>
      <w:tr w:rsidR="0006629D" w:rsidRPr="00F63B97" w14:paraId="5930A729" w14:textId="77777777" w:rsidTr="003E3B50">
        <w:trPr>
          <w:trHeight w:val="397"/>
        </w:trPr>
        <w:tc>
          <w:tcPr>
            <w:tcW w:w="7560" w:type="dxa"/>
            <w:vAlign w:val="center"/>
          </w:tcPr>
          <w:p w14:paraId="1E48899B" w14:textId="77777777" w:rsidR="0006629D" w:rsidRPr="00F63B97" w:rsidRDefault="0006629D" w:rsidP="002C7723">
            <w:pPr>
              <w:pStyle w:val="Prrafodelista"/>
              <w:numPr>
                <w:ilvl w:val="0"/>
                <w:numId w:val="38"/>
              </w:numPr>
              <w:ind w:left="414" w:hanging="283"/>
              <w:rPr>
                <w:rFonts w:asciiTheme="minorHAnsi" w:hAnsiTheme="minorHAnsi"/>
                <w:sz w:val="22"/>
                <w:szCs w:val="22"/>
              </w:rPr>
            </w:pPr>
            <w:r w:rsidRPr="00F63B97">
              <w:rPr>
                <w:rFonts w:asciiTheme="minorHAnsi" w:hAnsiTheme="minorHAnsi"/>
                <w:sz w:val="22"/>
                <w:szCs w:val="22"/>
              </w:rPr>
              <w:t>Presentación</w:t>
            </w:r>
          </w:p>
        </w:tc>
        <w:tc>
          <w:tcPr>
            <w:tcW w:w="440" w:type="dxa"/>
            <w:vAlign w:val="center"/>
          </w:tcPr>
          <w:p w14:paraId="5FD3BE19" w14:textId="77777777" w:rsidR="0006629D" w:rsidRPr="00F63B97" w:rsidRDefault="0006629D" w:rsidP="002C7723">
            <w:pPr>
              <w:rPr>
                <w:rFonts w:asciiTheme="minorHAnsi" w:hAnsiTheme="minorHAnsi" w:cs="Arial"/>
                <w:bCs/>
                <w:sz w:val="22"/>
                <w:szCs w:val="22"/>
              </w:rPr>
            </w:pPr>
            <w:r w:rsidRPr="00F63B97">
              <w:rPr>
                <w:rFonts w:asciiTheme="minorHAnsi" w:hAnsiTheme="minorHAnsi" w:cs="Arial"/>
                <w:bCs/>
                <w:sz w:val="22"/>
                <w:szCs w:val="22"/>
              </w:rPr>
              <w:t>2</w:t>
            </w:r>
          </w:p>
        </w:tc>
      </w:tr>
      <w:tr w:rsidR="0006629D" w:rsidRPr="00F63B97" w14:paraId="07972C85" w14:textId="77777777" w:rsidTr="003E3B50">
        <w:trPr>
          <w:trHeight w:val="397"/>
        </w:trPr>
        <w:tc>
          <w:tcPr>
            <w:tcW w:w="7560" w:type="dxa"/>
            <w:vAlign w:val="center"/>
          </w:tcPr>
          <w:p w14:paraId="3A89C72E" w14:textId="77777777" w:rsidR="0006629D" w:rsidRPr="00F63B97" w:rsidRDefault="0006629D" w:rsidP="002C7723">
            <w:pPr>
              <w:pStyle w:val="Prrafodelista"/>
              <w:numPr>
                <w:ilvl w:val="0"/>
                <w:numId w:val="38"/>
              </w:numPr>
              <w:ind w:left="414" w:hanging="283"/>
              <w:rPr>
                <w:rFonts w:asciiTheme="minorHAnsi" w:hAnsiTheme="minorHAnsi"/>
                <w:sz w:val="22"/>
                <w:szCs w:val="22"/>
              </w:rPr>
            </w:pPr>
            <w:r w:rsidRPr="00F63B97">
              <w:rPr>
                <w:rFonts w:asciiTheme="minorHAnsi" w:hAnsiTheme="minorHAnsi" w:cs="Arial"/>
                <w:bCs/>
                <w:sz w:val="22"/>
                <w:szCs w:val="22"/>
              </w:rPr>
              <w:t xml:space="preserve">El sentido del </w:t>
            </w:r>
            <w:proofErr w:type="spellStart"/>
            <w:r w:rsidR="00980053" w:rsidRPr="00F63B97">
              <w:rPr>
                <w:rFonts w:asciiTheme="minorHAnsi" w:hAnsiTheme="minorHAnsi" w:cs="Arial"/>
                <w:bCs/>
                <w:sz w:val="22"/>
                <w:szCs w:val="22"/>
              </w:rPr>
              <w:t>prácticum</w:t>
            </w:r>
            <w:proofErr w:type="spellEnd"/>
          </w:p>
        </w:tc>
        <w:tc>
          <w:tcPr>
            <w:tcW w:w="440" w:type="dxa"/>
            <w:vAlign w:val="center"/>
          </w:tcPr>
          <w:p w14:paraId="52AB1025" w14:textId="77777777" w:rsidR="0006629D" w:rsidRPr="00F63B97" w:rsidRDefault="0006629D" w:rsidP="002C7723">
            <w:pPr>
              <w:rPr>
                <w:rFonts w:asciiTheme="minorHAnsi" w:hAnsiTheme="minorHAnsi"/>
                <w:sz w:val="22"/>
                <w:szCs w:val="22"/>
              </w:rPr>
            </w:pPr>
            <w:r w:rsidRPr="00F63B97">
              <w:rPr>
                <w:rFonts w:asciiTheme="minorHAnsi" w:hAnsiTheme="minorHAnsi"/>
                <w:sz w:val="22"/>
                <w:szCs w:val="22"/>
              </w:rPr>
              <w:t>3</w:t>
            </w:r>
          </w:p>
        </w:tc>
      </w:tr>
      <w:tr w:rsidR="0006629D" w:rsidRPr="00F63B97" w14:paraId="6638DE48" w14:textId="77777777" w:rsidTr="003E3B50">
        <w:trPr>
          <w:trHeight w:val="397"/>
        </w:trPr>
        <w:tc>
          <w:tcPr>
            <w:tcW w:w="7560" w:type="dxa"/>
            <w:vAlign w:val="center"/>
          </w:tcPr>
          <w:p w14:paraId="4D938BF5" w14:textId="77777777" w:rsidR="0006629D" w:rsidRPr="00F63B97" w:rsidRDefault="0006629D" w:rsidP="007046A7">
            <w:pPr>
              <w:pStyle w:val="Prrafodelista"/>
              <w:numPr>
                <w:ilvl w:val="0"/>
                <w:numId w:val="38"/>
              </w:numPr>
              <w:ind w:left="414" w:hanging="283"/>
              <w:rPr>
                <w:rFonts w:asciiTheme="minorHAnsi" w:hAnsiTheme="minorHAnsi"/>
                <w:sz w:val="22"/>
                <w:szCs w:val="22"/>
              </w:rPr>
            </w:pPr>
            <w:r w:rsidRPr="00F63B97">
              <w:rPr>
                <w:rFonts w:asciiTheme="minorHAnsi" w:hAnsiTheme="minorHAnsi"/>
                <w:sz w:val="22"/>
                <w:szCs w:val="22"/>
              </w:rPr>
              <w:t xml:space="preserve">Información básica sobre el </w:t>
            </w:r>
            <w:proofErr w:type="spellStart"/>
            <w:r w:rsidR="00980053" w:rsidRPr="00F63B97">
              <w:rPr>
                <w:rFonts w:asciiTheme="minorHAnsi" w:hAnsiTheme="minorHAnsi"/>
                <w:sz w:val="22"/>
                <w:szCs w:val="22"/>
              </w:rPr>
              <w:t>prácticum</w:t>
            </w:r>
            <w:proofErr w:type="spellEnd"/>
            <w:r w:rsidRPr="00F63B97">
              <w:rPr>
                <w:rFonts w:asciiTheme="minorHAnsi" w:hAnsiTheme="minorHAnsi"/>
                <w:sz w:val="22"/>
                <w:szCs w:val="22"/>
              </w:rPr>
              <w:t xml:space="preserve"> </w:t>
            </w:r>
            <w:r w:rsidR="007046A7">
              <w:rPr>
                <w:rFonts w:asciiTheme="minorHAnsi" w:hAnsiTheme="minorHAnsi"/>
                <w:sz w:val="22"/>
                <w:szCs w:val="22"/>
              </w:rPr>
              <w:t>II</w:t>
            </w:r>
          </w:p>
        </w:tc>
        <w:tc>
          <w:tcPr>
            <w:tcW w:w="440" w:type="dxa"/>
            <w:vAlign w:val="center"/>
          </w:tcPr>
          <w:p w14:paraId="306D2533" w14:textId="77777777" w:rsidR="0006629D" w:rsidRPr="00F63B97" w:rsidRDefault="0006629D" w:rsidP="002C7723">
            <w:pPr>
              <w:pStyle w:val="Default"/>
              <w:rPr>
                <w:rFonts w:asciiTheme="minorHAnsi" w:hAnsiTheme="minorHAnsi" w:cs="Arial"/>
                <w:bCs/>
                <w:color w:val="auto"/>
                <w:sz w:val="22"/>
                <w:szCs w:val="22"/>
              </w:rPr>
            </w:pPr>
            <w:r w:rsidRPr="00F63B97">
              <w:rPr>
                <w:rFonts w:asciiTheme="minorHAnsi" w:hAnsiTheme="minorHAnsi" w:cs="Arial"/>
                <w:bCs/>
                <w:color w:val="auto"/>
                <w:sz w:val="22"/>
                <w:szCs w:val="22"/>
              </w:rPr>
              <w:t>3</w:t>
            </w:r>
          </w:p>
        </w:tc>
      </w:tr>
      <w:tr w:rsidR="0006629D" w:rsidRPr="00F63B97" w14:paraId="12CDEA35" w14:textId="77777777" w:rsidTr="003E3B50">
        <w:trPr>
          <w:trHeight w:val="397"/>
        </w:trPr>
        <w:tc>
          <w:tcPr>
            <w:tcW w:w="7560" w:type="dxa"/>
            <w:vAlign w:val="center"/>
          </w:tcPr>
          <w:p w14:paraId="2EB4584F" w14:textId="77777777" w:rsidR="0006629D" w:rsidRPr="00F63B97" w:rsidRDefault="0006629D" w:rsidP="002C7723">
            <w:pPr>
              <w:pStyle w:val="Default"/>
              <w:numPr>
                <w:ilvl w:val="0"/>
                <w:numId w:val="38"/>
              </w:numPr>
              <w:ind w:left="414" w:hanging="283"/>
              <w:rPr>
                <w:rFonts w:asciiTheme="minorHAnsi" w:hAnsiTheme="minorHAnsi" w:cs="Arial"/>
                <w:sz w:val="22"/>
                <w:szCs w:val="22"/>
              </w:rPr>
            </w:pPr>
            <w:r w:rsidRPr="00F63B97">
              <w:rPr>
                <w:rFonts w:asciiTheme="minorHAnsi" w:hAnsiTheme="minorHAnsi" w:cs="Times New Roman"/>
                <w:sz w:val="22"/>
                <w:szCs w:val="22"/>
              </w:rPr>
              <w:t>Conocimientos previos a las prácticas del alumnado</w:t>
            </w:r>
          </w:p>
        </w:tc>
        <w:tc>
          <w:tcPr>
            <w:tcW w:w="440" w:type="dxa"/>
            <w:vAlign w:val="center"/>
          </w:tcPr>
          <w:p w14:paraId="57AC949B" w14:textId="77777777" w:rsidR="0006629D" w:rsidRPr="00F63B97" w:rsidRDefault="0006629D" w:rsidP="002C7723">
            <w:pPr>
              <w:rPr>
                <w:rFonts w:asciiTheme="minorHAnsi" w:hAnsiTheme="minorHAnsi"/>
                <w:sz w:val="22"/>
                <w:szCs w:val="22"/>
              </w:rPr>
            </w:pPr>
            <w:r w:rsidRPr="00F63B97">
              <w:rPr>
                <w:rFonts w:asciiTheme="minorHAnsi" w:hAnsiTheme="minorHAnsi"/>
                <w:sz w:val="22"/>
                <w:szCs w:val="22"/>
              </w:rPr>
              <w:t>5</w:t>
            </w:r>
          </w:p>
        </w:tc>
      </w:tr>
      <w:tr w:rsidR="0006629D" w:rsidRPr="00F63B97" w14:paraId="0F39A537" w14:textId="77777777" w:rsidTr="003E3B50">
        <w:trPr>
          <w:trHeight w:val="397"/>
        </w:trPr>
        <w:tc>
          <w:tcPr>
            <w:tcW w:w="7560" w:type="dxa"/>
            <w:vAlign w:val="center"/>
          </w:tcPr>
          <w:p w14:paraId="009EBC50" w14:textId="77777777" w:rsidR="0006629D" w:rsidRPr="00F63B97" w:rsidRDefault="0078758D" w:rsidP="00617E86">
            <w:pPr>
              <w:ind w:left="414"/>
              <w:rPr>
                <w:rFonts w:asciiTheme="minorHAnsi" w:hAnsiTheme="minorHAnsi"/>
                <w:sz w:val="22"/>
                <w:szCs w:val="22"/>
              </w:rPr>
            </w:pPr>
            <w:r w:rsidRPr="00F63B97">
              <w:rPr>
                <w:rFonts w:asciiTheme="minorHAnsi" w:hAnsiTheme="minorHAnsi"/>
                <w:sz w:val="22"/>
                <w:szCs w:val="22"/>
              </w:rPr>
              <w:t xml:space="preserve">4.1. </w:t>
            </w:r>
            <w:r w:rsidR="0006629D" w:rsidRPr="00F63B97">
              <w:rPr>
                <w:rFonts w:asciiTheme="minorHAnsi" w:hAnsiTheme="minorHAnsi"/>
                <w:sz w:val="22"/>
                <w:szCs w:val="22"/>
              </w:rPr>
              <w:t xml:space="preserve">Conocimientos previos del alumnado Grado de Educación </w:t>
            </w:r>
            <w:r w:rsidR="00617E86">
              <w:rPr>
                <w:rFonts w:asciiTheme="minorHAnsi" w:hAnsiTheme="minorHAnsi"/>
                <w:sz w:val="22"/>
                <w:szCs w:val="22"/>
              </w:rPr>
              <w:t>Infantil</w:t>
            </w:r>
          </w:p>
        </w:tc>
        <w:tc>
          <w:tcPr>
            <w:tcW w:w="440" w:type="dxa"/>
            <w:vAlign w:val="center"/>
          </w:tcPr>
          <w:p w14:paraId="64AB005C" w14:textId="77777777" w:rsidR="0006629D" w:rsidRPr="00F63B97" w:rsidRDefault="0006629D" w:rsidP="002C7723">
            <w:pPr>
              <w:rPr>
                <w:rFonts w:asciiTheme="minorHAnsi" w:hAnsiTheme="minorHAnsi"/>
                <w:sz w:val="22"/>
                <w:szCs w:val="22"/>
              </w:rPr>
            </w:pPr>
            <w:r w:rsidRPr="00F63B97">
              <w:rPr>
                <w:rFonts w:asciiTheme="minorHAnsi" w:hAnsiTheme="minorHAnsi"/>
                <w:sz w:val="22"/>
                <w:szCs w:val="22"/>
              </w:rPr>
              <w:t>6</w:t>
            </w:r>
          </w:p>
        </w:tc>
      </w:tr>
      <w:tr w:rsidR="0006629D" w:rsidRPr="00F63B97" w14:paraId="1BE83274" w14:textId="77777777" w:rsidTr="003E3B50">
        <w:trPr>
          <w:trHeight w:val="397"/>
        </w:trPr>
        <w:tc>
          <w:tcPr>
            <w:tcW w:w="7560" w:type="dxa"/>
            <w:vAlign w:val="center"/>
          </w:tcPr>
          <w:p w14:paraId="3183DB1D" w14:textId="77777777" w:rsidR="0006629D" w:rsidRPr="00F63B97" w:rsidRDefault="0078758D" w:rsidP="007046A7">
            <w:pPr>
              <w:ind w:left="414"/>
              <w:rPr>
                <w:rFonts w:asciiTheme="minorHAnsi" w:hAnsiTheme="minorHAnsi"/>
                <w:sz w:val="22"/>
                <w:szCs w:val="22"/>
              </w:rPr>
            </w:pPr>
            <w:r w:rsidRPr="00F63B97">
              <w:rPr>
                <w:rFonts w:asciiTheme="minorHAnsi" w:hAnsiTheme="minorHAnsi"/>
                <w:sz w:val="22"/>
                <w:szCs w:val="22"/>
              </w:rPr>
              <w:t>4.</w:t>
            </w:r>
            <w:r w:rsidR="007046A7">
              <w:rPr>
                <w:rFonts w:asciiTheme="minorHAnsi" w:hAnsiTheme="minorHAnsi"/>
                <w:sz w:val="22"/>
                <w:szCs w:val="22"/>
              </w:rPr>
              <w:t>2</w:t>
            </w:r>
            <w:r w:rsidRPr="00F63B97">
              <w:rPr>
                <w:rFonts w:asciiTheme="minorHAnsi" w:hAnsiTheme="minorHAnsi"/>
                <w:sz w:val="22"/>
                <w:szCs w:val="22"/>
              </w:rPr>
              <w:t xml:space="preserve">. </w:t>
            </w:r>
            <w:r w:rsidR="0006629D" w:rsidRPr="00F63B97">
              <w:rPr>
                <w:rFonts w:asciiTheme="minorHAnsi" w:hAnsiTheme="minorHAnsi"/>
                <w:sz w:val="22"/>
                <w:szCs w:val="22"/>
              </w:rPr>
              <w:t xml:space="preserve">Situando la aportación de los centros de prácticas   </w:t>
            </w:r>
          </w:p>
        </w:tc>
        <w:tc>
          <w:tcPr>
            <w:tcW w:w="440" w:type="dxa"/>
            <w:vAlign w:val="center"/>
          </w:tcPr>
          <w:p w14:paraId="2A79C0DA" w14:textId="77777777" w:rsidR="0006629D" w:rsidRPr="00F63B97" w:rsidRDefault="007046A7" w:rsidP="002C7723">
            <w:pPr>
              <w:rPr>
                <w:rFonts w:asciiTheme="minorHAnsi" w:hAnsiTheme="minorHAnsi" w:cs="Calibri"/>
                <w:bCs/>
                <w:sz w:val="22"/>
                <w:szCs w:val="22"/>
              </w:rPr>
            </w:pPr>
            <w:r>
              <w:rPr>
                <w:rFonts w:asciiTheme="minorHAnsi" w:hAnsiTheme="minorHAnsi" w:cs="Calibri"/>
                <w:bCs/>
                <w:sz w:val="22"/>
                <w:szCs w:val="22"/>
              </w:rPr>
              <w:t>7</w:t>
            </w:r>
          </w:p>
        </w:tc>
      </w:tr>
      <w:tr w:rsidR="0006629D" w:rsidRPr="00F63B97" w14:paraId="7822EA7D" w14:textId="77777777" w:rsidTr="003E3B50">
        <w:trPr>
          <w:trHeight w:val="397"/>
        </w:trPr>
        <w:tc>
          <w:tcPr>
            <w:tcW w:w="7560" w:type="dxa"/>
            <w:vAlign w:val="center"/>
          </w:tcPr>
          <w:p w14:paraId="35E45C04" w14:textId="77777777" w:rsidR="0006629D" w:rsidRPr="00F63B97" w:rsidRDefault="0006629D" w:rsidP="002C7723">
            <w:pPr>
              <w:pStyle w:val="Prrafodelista"/>
              <w:numPr>
                <w:ilvl w:val="0"/>
                <w:numId w:val="41"/>
              </w:numPr>
              <w:ind w:left="414" w:hanging="283"/>
              <w:rPr>
                <w:rFonts w:asciiTheme="minorHAnsi" w:eastAsia="Calibri" w:hAnsiTheme="minorHAnsi"/>
                <w:sz w:val="22"/>
                <w:szCs w:val="22"/>
              </w:rPr>
            </w:pPr>
            <w:r w:rsidRPr="00F63B97">
              <w:rPr>
                <w:rFonts w:asciiTheme="minorHAnsi" w:eastAsia="Calibri" w:hAnsiTheme="minorHAnsi"/>
                <w:sz w:val="22"/>
                <w:szCs w:val="22"/>
              </w:rPr>
              <w:t xml:space="preserve">La tutorización y el seguimiento de las prácticas </w:t>
            </w:r>
          </w:p>
        </w:tc>
        <w:tc>
          <w:tcPr>
            <w:tcW w:w="440" w:type="dxa"/>
            <w:vAlign w:val="center"/>
          </w:tcPr>
          <w:p w14:paraId="14AAD10F" w14:textId="77777777" w:rsidR="0006629D" w:rsidRPr="00F63B97" w:rsidRDefault="007046A7" w:rsidP="002C7723">
            <w:pPr>
              <w:rPr>
                <w:rFonts w:asciiTheme="minorHAnsi" w:hAnsiTheme="minorHAnsi" w:cs="Arial"/>
                <w:sz w:val="22"/>
                <w:szCs w:val="22"/>
              </w:rPr>
            </w:pPr>
            <w:r>
              <w:rPr>
                <w:rFonts w:asciiTheme="minorHAnsi" w:hAnsiTheme="minorHAnsi" w:cs="Arial"/>
                <w:sz w:val="22"/>
                <w:szCs w:val="22"/>
              </w:rPr>
              <w:t>7</w:t>
            </w:r>
          </w:p>
        </w:tc>
      </w:tr>
      <w:tr w:rsidR="0006629D" w:rsidRPr="00F63B97" w14:paraId="6B2ECFC3" w14:textId="77777777" w:rsidTr="003E3B50">
        <w:trPr>
          <w:trHeight w:val="397"/>
        </w:trPr>
        <w:tc>
          <w:tcPr>
            <w:tcW w:w="7560" w:type="dxa"/>
            <w:vAlign w:val="center"/>
          </w:tcPr>
          <w:p w14:paraId="6E8AA688" w14:textId="77777777" w:rsidR="0006629D" w:rsidRPr="00F63B97" w:rsidRDefault="0078758D" w:rsidP="002C7723">
            <w:pPr>
              <w:ind w:left="414"/>
              <w:rPr>
                <w:rFonts w:asciiTheme="minorHAnsi" w:hAnsiTheme="minorHAnsi"/>
                <w:sz w:val="22"/>
                <w:szCs w:val="22"/>
              </w:rPr>
            </w:pPr>
            <w:r w:rsidRPr="00F63B97">
              <w:rPr>
                <w:rFonts w:asciiTheme="minorHAnsi" w:hAnsiTheme="minorHAnsi"/>
                <w:sz w:val="22"/>
                <w:szCs w:val="22"/>
              </w:rPr>
              <w:t xml:space="preserve">5.1. </w:t>
            </w:r>
            <w:r w:rsidR="0006629D" w:rsidRPr="00F63B97">
              <w:rPr>
                <w:rFonts w:asciiTheme="minorHAnsi" w:hAnsiTheme="minorHAnsi"/>
                <w:sz w:val="22"/>
                <w:szCs w:val="22"/>
              </w:rPr>
              <w:t>Un nuevo modelo de tutorización</w:t>
            </w:r>
          </w:p>
        </w:tc>
        <w:tc>
          <w:tcPr>
            <w:tcW w:w="440" w:type="dxa"/>
            <w:vAlign w:val="center"/>
          </w:tcPr>
          <w:p w14:paraId="5823A99D" w14:textId="77777777" w:rsidR="0006629D" w:rsidRPr="00F63B97" w:rsidRDefault="007046A7" w:rsidP="002C7723">
            <w:pPr>
              <w:rPr>
                <w:rFonts w:asciiTheme="minorHAnsi" w:hAnsiTheme="minorHAnsi" w:cs="Arial"/>
                <w:sz w:val="22"/>
                <w:szCs w:val="22"/>
              </w:rPr>
            </w:pPr>
            <w:r>
              <w:rPr>
                <w:rFonts w:asciiTheme="minorHAnsi" w:hAnsiTheme="minorHAnsi" w:cs="Arial"/>
                <w:sz w:val="22"/>
                <w:szCs w:val="22"/>
              </w:rPr>
              <w:t>7</w:t>
            </w:r>
          </w:p>
        </w:tc>
      </w:tr>
      <w:tr w:rsidR="0006629D" w:rsidRPr="00F63B97" w14:paraId="43AD338F" w14:textId="77777777" w:rsidTr="003E3B50">
        <w:trPr>
          <w:trHeight w:val="397"/>
        </w:trPr>
        <w:tc>
          <w:tcPr>
            <w:tcW w:w="7560" w:type="dxa"/>
            <w:vAlign w:val="center"/>
          </w:tcPr>
          <w:p w14:paraId="7DE562F9" w14:textId="77777777" w:rsidR="0006629D" w:rsidRPr="00F63B97" w:rsidRDefault="0006629D" w:rsidP="002C7723">
            <w:pPr>
              <w:pStyle w:val="Prrafodelista"/>
              <w:numPr>
                <w:ilvl w:val="1"/>
                <w:numId w:val="41"/>
              </w:numPr>
              <w:rPr>
                <w:rFonts w:asciiTheme="minorHAnsi" w:eastAsia="Calibri" w:hAnsiTheme="minorHAnsi"/>
                <w:sz w:val="22"/>
                <w:szCs w:val="22"/>
              </w:rPr>
            </w:pPr>
            <w:r w:rsidRPr="00F63B97">
              <w:rPr>
                <w:rFonts w:asciiTheme="minorHAnsi" w:eastAsia="Calibri" w:hAnsiTheme="minorHAnsi"/>
                <w:sz w:val="22"/>
                <w:szCs w:val="22"/>
              </w:rPr>
              <w:t>Funciones y tareas del profesorado tutor</w:t>
            </w:r>
          </w:p>
        </w:tc>
        <w:tc>
          <w:tcPr>
            <w:tcW w:w="440" w:type="dxa"/>
            <w:vAlign w:val="center"/>
          </w:tcPr>
          <w:p w14:paraId="6412E377" w14:textId="77777777" w:rsidR="0006629D" w:rsidRPr="00F63B97" w:rsidRDefault="007046A7" w:rsidP="00E844F6">
            <w:pPr>
              <w:rPr>
                <w:rFonts w:asciiTheme="minorHAnsi" w:hAnsiTheme="minorHAnsi" w:cs="Arial"/>
                <w:sz w:val="22"/>
                <w:szCs w:val="22"/>
              </w:rPr>
            </w:pPr>
            <w:r>
              <w:rPr>
                <w:rFonts w:asciiTheme="minorHAnsi" w:hAnsiTheme="minorHAnsi" w:cs="Arial"/>
                <w:sz w:val="22"/>
                <w:szCs w:val="22"/>
              </w:rPr>
              <w:t>8</w:t>
            </w:r>
          </w:p>
        </w:tc>
      </w:tr>
      <w:tr w:rsidR="00697259" w:rsidRPr="00F63B97" w14:paraId="78CB6E72" w14:textId="77777777" w:rsidTr="003E3B50">
        <w:trPr>
          <w:trHeight w:val="397"/>
        </w:trPr>
        <w:tc>
          <w:tcPr>
            <w:tcW w:w="7560" w:type="dxa"/>
            <w:vAlign w:val="center"/>
          </w:tcPr>
          <w:p w14:paraId="669FBAEE" w14:textId="77777777" w:rsidR="00697259" w:rsidRPr="00F63B97" w:rsidRDefault="00697259" w:rsidP="00697259">
            <w:pPr>
              <w:pStyle w:val="Prrafodelista"/>
              <w:numPr>
                <w:ilvl w:val="1"/>
                <w:numId w:val="41"/>
              </w:numPr>
              <w:rPr>
                <w:rFonts w:asciiTheme="minorHAnsi" w:eastAsia="Calibri" w:hAnsiTheme="minorHAnsi"/>
                <w:sz w:val="22"/>
                <w:szCs w:val="22"/>
              </w:rPr>
            </w:pPr>
            <w:r w:rsidRPr="00F63B97">
              <w:rPr>
                <w:rFonts w:asciiTheme="minorHAnsi" w:hAnsiTheme="minorHAnsi"/>
                <w:bCs/>
                <w:sz w:val="22"/>
                <w:szCs w:val="22"/>
              </w:rPr>
              <w:t>Funciones y tareas del profesorado supervisor</w:t>
            </w:r>
          </w:p>
        </w:tc>
        <w:tc>
          <w:tcPr>
            <w:tcW w:w="440" w:type="dxa"/>
            <w:vAlign w:val="center"/>
          </w:tcPr>
          <w:p w14:paraId="18D32F54" w14:textId="77777777" w:rsidR="00697259" w:rsidRPr="00F63B97" w:rsidRDefault="007046A7" w:rsidP="002C7723">
            <w:pPr>
              <w:rPr>
                <w:rFonts w:asciiTheme="minorHAnsi" w:hAnsiTheme="minorHAnsi" w:cs="Arial"/>
                <w:sz w:val="22"/>
                <w:szCs w:val="22"/>
              </w:rPr>
            </w:pPr>
            <w:r>
              <w:rPr>
                <w:rFonts w:asciiTheme="minorHAnsi" w:hAnsiTheme="minorHAnsi" w:cs="Arial"/>
                <w:sz w:val="22"/>
                <w:szCs w:val="22"/>
              </w:rPr>
              <w:t>9</w:t>
            </w:r>
          </w:p>
        </w:tc>
      </w:tr>
      <w:tr w:rsidR="0006629D" w:rsidRPr="00F63B97" w14:paraId="209E5BAE" w14:textId="77777777" w:rsidTr="003E3B50">
        <w:trPr>
          <w:trHeight w:val="397"/>
        </w:trPr>
        <w:tc>
          <w:tcPr>
            <w:tcW w:w="7560" w:type="dxa"/>
            <w:vAlign w:val="center"/>
          </w:tcPr>
          <w:p w14:paraId="2F590FD0"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sz w:val="22"/>
                <w:szCs w:val="22"/>
              </w:rPr>
            </w:pPr>
            <w:r w:rsidRPr="00F63B97">
              <w:rPr>
                <w:rFonts w:asciiTheme="minorHAnsi" w:eastAsia="Calibri" w:hAnsiTheme="minorHAnsi" w:cs="Arial"/>
                <w:bCs/>
                <w:sz w:val="22"/>
                <w:szCs w:val="22"/>
              </w:rPr>
              <w:t>Funciones y tareas del alumnado durante la estancia en los centros</w:t>
            </w:r>
          </w:p>
        </w:tc>
        <w:tc>
          <w:tcPr>
            <w:tcW w:w="440" w:type="dxa"/>
            <w:vAlign w:val="center"/>
          </w:tcPr>
          <w:p w14:paraId="06C076E8" w14:textId="77777777" w:rsidR="0006629D" w:rsidRPr="00F63B97" w:rsidRDefault="0006629D" w:rsidP="007046A7">
            <w:pPr>
              <w:rPr>
                <w:rFonts w:asciiTheme="minorHAnsi" w:hAnsiTheme="minorHAnsi" w:cs="Arial"/>
                <w:bCs/>
                <w:sz w:val="22"/>
                <w:szCs w:val="22"/>
              </w:rPr>
            </w:pPr>
            <w:r w:rsidRPr="00F63B97">
              <w:rPr>
                <w:rFonts w:asciiTheme="minorHAnsi" w:hAnsiTheme="minorHAnsi" w:cs="Arial"/>
                <w:bCs/>
                <w:sz w:val="22"/>
                <w:szCs w:val="22"/>
              </w:rPr>
              <w:t>1</w:t>
            </w:r>
            <w:r w:rsidR="007046A7">
              <w:rPr>
                <w:rFonts w:asciiTheme="minorHAnsi" w:hAnsiTheme="minorHAnsi" w:cs="Arial"/>
                <w:bCs/>
                <w:sz w:val="22"/>
                <w:szCs w:val="22"/>
              </w:rPr>
              <w:t>0</w:t>
            </w:r>
          </w:p>
        </w:tc>
      </w:tr>
      <w:tr w:rsidR="0006629D" w:rsidRPr="00F63B97" w14:paraId="77B73868" w14:textId="77777777" w:rsidTr="003E3B50">
        <w:trPr>
          <w:trHeight w:val="397"/>
        </w:trPr>
        <w:tc>
          <w:tcPr>
            <w:tcW w:w="7560" w:type="dxa"/>
            <w:vAlign w:val="center"/>
          </w:tcPr>
          <w:p w14:paraId="762FDAEE"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sz w:val="22"/>
                <w:szCs w:val="22"/>
              </w:rPr>
            </w:pPr>
            <w:r w:rsidRPr="00F63B97">
              <w:rPr>
                <w:rFonts w:asciiTheme="minorHAnsi" w:eastAsia="Calibri" w:hAnsiTheme="minorHAnsi" w:cs="Arial"/>
                <w:sz w:val="22"/>
                <w:szCs w:val="22"/>
              </w:rPr>
              <w:t>El proyecto formativo</w:t>
            </w:r>
          </w:p>
        </w:tc>
        <w:tc>
          <w:tcPr>
            <w:tcW w:w="440" w:type="dxa"/>
            <w:vAlign w:val="center"/>
          </w:tcPr>
          <w:p w14:paraId="24EEC98F" w14:textId="77777777" w:rsidR="0006629D" w:rsidRPr="00F63B97" w:rsidRDefault="0006629D" w:rsidP="007046A7">
            <w:pPr>
              <w:rPr>
                <w:rFonts w:asciiTheme="minorHAnsi" w:hAnsiTheme="minorHAnsi" w:cs="Arial"/>
                <w:sz w:val="22"/>
                <w:szCs w:val="22"/>
              </w:rPr>
            </w:pPr>
            <w:r w:rsidRPr="00F63B97">
              <w:rPr>
                <w:rFonts w:asciiTheme="minorHAnsi" w:hAnsiTheme="minorHAnsi" w:cs="Arial"/>
                <w:sz w:val="22"/>
                <w:szCs w:val="22"/>
              </w:rPr>
              <w:t>1</w:t>
            </w:r>
            <w:r w:rsidR="007046A7">
              <w:rPr>
                <w:rFonts w:asciiTheme="minorHAnsi" w:hAnsiTheme="minorHAnsi" w:cs="Arial"/>
                <w:sz w:val="22"/>
                <w:szCs w:val="22"/>
              </w:rPr>
              <w:t>1</w:t>
            </w:r>
          </w:p>
        </w:tc>
      </w:tr>
      <w:tr w:rsidR="0006629D" w:rsidRPr="00F63B97" w14:paraId="222E1423" w14:textId="77777777" w:rsidTr="003E3B50">
        <w:trPr>
          <w:trHeight w:val="397"/>
        </w:trPr>
        <w:tc>
          <w:tcPr>
            <w:tcW w:w="7560" w:type="dxa"/>
            <w:vAlign w:val="center"/>
          </w:tcPr>
          <w:p w14:paraId="4AFBD63B"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sz w:val="22"/>
                <w:szCs w:val="22"/>
              </w:rPr>
            </w:pPr>
            <w:r w:rsidRPr="00F63B97">
              <w:rPr>
                <w:rFonts w:asciiTheme="minorHAnsi" w:eastAsia="Calibri" w:hAnsiTheme="minorHAnsi" w:cs="Arial"/>
                <w:sz w:val="22"/>
                <w:szCs w:val="22"/>
              </w:rPr>
              <w:t xml:space="preserve">El desarrollo de las prácticas  </w:t>
            </w:r>
          </w:p>
        </w:tc>
        <w:tc>
          <w:tcPr>
            <w:tcW w:w="440" w:type="dxa"/>
            <w:vAlign w:val="center"/>
          </w:tcPr>
          <w:p w14:paraId="3A56775E" w14:textId="77777777" w:rsidR="0006629D" w:rsidRPr="00F63B97" w:rsidRDefault="0006629D" w:rsidP="007046A7">
            <w:pPr>
              <w:rPr>
                <w:rFonts w:asciiTheme="minorHAnsi" w:hAnsiTheme="minorHAnsi" w:cs="Arial"/>
                <w:sz w:val="22"/>
                <w:szCs w:val="22"/>
              </w:rPr>
            </w:pPr>
            <w:r w:rsidRPr="00F63B97">
              <w:rPr>
                <w:rFonts w:asciiTheme="minorHAnsi" w:hAnsiTheme="minorHAnsi" w:cs="Arial"/>
                <w:sz w:val="22"/>
                <w:szCs w:val="22"/>
              </w:rPr>
              <w:t>1</w:t>
            </w:r>
            <w:r w:rsidR="007046A7">
              <w:rPr>
                <w:rFonts w:asciiTheme="minorHAnsi" w:hAnsiTheme="minorHAnsi" w:cs="Arial"/>
                <w:sz w:val="22"/>
                <w:szCs w:val="22"/>
              </w:rPr>
              <w:t>3</w:t>
            </w:r>
          </w:p>
        </w:tc>
      </w:tr>
      <w:tr w:rsidR="0006629D" w:rsidRPr="00F63B97" w14:paraId="6F452CB2" w14:textId="77777777" w:rsidTr="003E3B50">
        <w:trPr>
          <w:trHeight w:val="397"/>
        </w:trPr>
        <w:tc>
          <w:tcPr>
            <w:tcW w:w="7560" w:type="dxa"/>
            <w:vAlign w:val="center"/>
          </w:tcPr>
          <w:p w14:paraId="5CC74506" w14:textId="77777777" w:rsidR="0006629D" w:rsidRPr="00F63B97" w:rsidRDefault="0078758D" w:rsidP="002C7723">
            <w:pPr>
              <w:pStyle w:val="Prrafodelista"/>
              <w:numPr>
                <w:ilvl w:val="0"/>
                <w:numId w:val="41"/>
              </w:numPr>
              <w:spacing w:before="120" w:after="120"/>
              <w:ind w:left="414" w:hanging="283"/>
              <w:rPr>
                <w:rFonts w:asciiTheme="minorHAnsi" w:eastAsia="Calibri" w:hAnsiTheme="minorHAnsi" w:cstheme="minorHAnsi"/>
                <w:sz w:val="22"/>
                <w:szCs w:val="22"/>
              </w:rPr>
            </w:pPr>
            <w:r w:rsidRPr="00F63B97">
              <w:rPr>
                <w:rFonts w:asciiTheme="minorHAnsi" w:eastAsia="Calibri" w:hAnsiTheme="minorHAnsi" w:cs="Arial"/>
                <w:sz w:val="22"/>
                <w:szCs w:val="22"/>
              </w:rPr>
              <w:t>Evaluación y calificación de los/as estudiantes</w:t>
            </w:r>
          </w:p>
        </w:tc>
        <w:tc>
          <w:tcPr>
            <w:tcW w:w="440" w:type="dxa"/>
            <w:vAlign w:val="center"/>
          </w:tcPr>
          <w:p w14:paraId="63AFEDDD" w14:textId="77777777" w:rsidR="0006629D" w:rsidRPr="00F63B97" w:rsidRDefault="0006629D" w:rsidP="007046A7">
            <w:pPr>
              <w:rPr>
                <w:rFonts w:asciiTheme="minorHAnsi" w:hAnsiTheme="minorHAnsi"/>
                <w:bCs/>
                <w:sz w:val="22"/>
                <w:szCs w:val="22"/>
                <w:lang w:val="es-MX"/>
              </w:rPr>
            </w:pPr>
            <w:r w:rsidRPr="00F63B97">
              <w:rPr>
                <w:rFonts w:asciiTheme="minorHAnsi" w:hAnsiTheme="minorHAnsi"/>
                <w:bCs/>
                <w:sz w:val="22"/>
                <w:szCs w:val="22"/>
                <w:lang w:val="es-MX"/>
              </w:rPr>
              <w:t>1</w:t>
            </w:r>
            <w:r w:rsidR="007046A7">
              <w:rPr>
                <w:rFonts w:asciiTheme="minorHAnsi" w:hAnsiTheme="minorHAnsi"/>
                <w:bCs/>
                <w:sz w:val="22"/>
                <w:szCs w:val="22"/>
                <w:lang w:val="es-MX"/>
              </w:rPr>
              <w:t>4</w:t>
            </w:r>
          </w:p>
        </w:tc>
      </w:tr>
      <w:tr w:rsidR="0078758D" w:rsidRPr="00F63B97" w14:paraId="53009B95" w14:textId="77777777" w:rsidTr="003E3B50">
        <w:trPr>
          <w:trHeight w:val="397"/>
        </w:trPr>
        <w:tc>
          <w:tcPr>
            <w:tcW w:w="7560" w:type="dxa"/>
            <w:vAlign w:val="center"/>
          </w:tcPr>
          <w:p w14:paraId="4BD09AB4" w14:textId="77777777" w:rsidR="0078758D" w:rsidRPr="00F63B97" w:rsidRDefault="0078758D" w:rsidP="002C7723">
            <w:pPr>
              <w:rPr>
                <w:rFonts w:asciiTheme="minorHAnsi" w:hAnsiTheme="minorHAnsi" w:cstheme="minorHAnsi"/>
                <w:b/>
                <w:sz w:val="22"/>
                <w:szCs w:val="22"/>
              </w:rPr>
            </w:pPr>
            <w:r w:rsidRPr="00F63B97">
              <w:rPr>
                <w:rFonts w:asciiTheme="minorHAnsi" w:hAnsiTheme="minorHAnsi" w:cstheme="minorHAnsi"/>
                <w:sz w:val="22"/>
                <w:szCs w:val="22"/>
              </w:rPr>
              <w:t>Anexo1: Formulario para la evaluación del alumnado en prácticas</w:t>
            </w:r>
            <w:r w:rsidRPr="00F63B97">
              <w:rPr>
                <w:rFonts w:asciiTheme="minorHAnsi" w:hAnsiTheme="minorHAnsi" w:cstheme="minorHAnsi"/>
                <w:b/>
                <w:sz w:val="22"/>
                <w:szCs w:val="22"/>
              </w:rPr>
              <w:t xml:space="preserve"> </w:t>
            </w:r>
          </w:p>
        </w:tc>
        <w:tc>
          <w:tcPr>
            <w:tcW w:w="440" w:type="dxa"/>
            <w:vAlign w:val="center"/>
          </w:tcPr>
          <w:p w14:paraId="1CCBD6EA" w14:textId="77777777" w:rsidR="0078758D" w:rsidRPr="00F63B97" w:rsidRDefault="0078758D" w:rsidP="002C7723">
            <w:pPr>
              <w:autoSpaceDE w:val="0"/>
              <w:autoSpaceDN w:val="0"/>
              <w:adjustRightInd w:val="0"/>
              <w:rPr>
                <w:rFonts w:asciiTheme="minorHAnsi" w:hAnsiTheme="minorHAnsi"/>
                <w:bCs/>
                <w:color w:val="FF0000"/>
                <w:sz w:val="22"/>
                <w:szCs w:val="22"/>
              </w:rPr>
            </w:pPr>
          </w:p>
        </w:tc>
      </w:tr>
      <w:tr w:rsidR="0078758D" w:rsidRPr="00F63B97" w14:paraId="08319BF4" w14:textId="77777777" w:rsidTr="00F63B97">
        <w:trPr>
          <w:trHeight w:val="80"/>
        </w:trPr>
        <w:tc>
          <w:tcPr>
            <w:tcW w:w="7560" w:type="dxa"/>
            <w:vAlign w:val="center"/>
          </w:tcPr>
          <w:p w14:paraId="03DBC495" w14:textId="77777777" w:rsidR="0078758D" w:rsidRDefault="00F264AE" w:rsidP="002C7723">
            <w:pPr>
              <w:rPr>
                <w:rFonts w:asciiTheme="minorHAnsi" w:hAnsiTheme="minorHAnsi" w:cstheme="minorHAnsi"/>
                <w:sz w:val="22"/>
                <w:szCs w:val="22"/>
              </w:rPr>
            </w:pPr>
            <w:r>
              <w:rPr>
                <w:rFonts w:asciiTheme="minorHAnsi" w:hAnsiTheme="minorHAnsi" w:cstheme="minorHAnsi"/>
                <w:sz w:val="22"/>
                <w:szCs w:val="22"/>
              </w:rPr>
              <w:t>Anexo2</w:t>
            </w:r>
            <w:r w:rsidR="0078758D" w:rsidRPr="00F63B97">
              <w:rPr>
                <w:rFonts w:asciiTheme="minorHAnsi" w:hAnsiTheme="minorHAnsi" w:cstheme="minorHAnsi"/>
                <w:sz w:val="22"/>
                <w:szCs w:val="22"/>
              </w:rPr>
              <w:t xml:space="preserve">: Información de contacto </w:t>
            </w:r>
          </w:p>
          <w:p w14:paraId="595D9565" w14:textId="3D31E235" w:rsidR="00A72FE9" w:rsidRPr="00F63B97" w:rsidRDefault="00A72FE9" w:rsidP="00A72FE9">
            <w:pPr>
              <w:rPr>
                <w:rFonts w:asciiTheme="minorHAnsi" w:hAnsiTheme="minorHAnsi"/>
                <w:sz w:val="22"/>
                <w:szCs w:val="22"/>
              </w:rPr>
            </w:pPr>
            <w:r>
              <w:rPr>
                <w:rFonts w:asciiTheme="minorHAnsi" w:hAnsiTheme="minorHAnsi" w:cstheme="minorHAnsi"/>
                <w:sz w:val="22"/>
                <w:szCs w:val="22"/>
              </w:rPr>
              <w:t>Anexo 3: Información relativa a la COVID-19</w:t>
            </w:r>
          </w:p>
        </w:tc>
        <w:tc>
          <w:tcPr>
            <w:tcW w:w="440" w:type="dxa"/>
            <w:vAlign w:val="center"/>
          </w:tcPr>
          <w:p w14:paraId="76391D9A" w14:textId="77777777" w:rsidR="0078758D" w:rsidRPr="00F63B97" w:rsidRDefault="0078758D" w:rsidP="002C7723">
            <w:pPr>
              <w:autoSpaceDE w:val="0"/>
              <w:autoSpaceDN w:val="0"/>
              <w:adjustRightInd w:val="0"/>
              <w:rPr>
                <w:rFonts w:asciiTheme="minorHAnsi" w:hAnsiTheme="minorHAnsi"/>
                <w:bCs/>
                <w:color w:val="FF0000"/>
                <w:sz w:val="22"/>
                <w:szCs w:val="22"/>
              </w:rPr>
            </w:pPr>
          </w:p>
        </w:tc>
      </w:tr>
    </w:tbl>
    <w:p w14:paraId="72388E9E" w14:textId="2A286FFE" w:rsidR="00226564" w:rsidRPr="00A72FE9" w:rsidRDefault="00226564" w:rsidP="00A72FE9">
      <w:pPr>
        <w:spacing w:before="120" w:after="120"/>
        <w:jc w:val="both"/>
      </w:pPr>
    </w:p>
    <w:p w14:paraId="7EC43F54" w14:textId="77777777" w:rsidR="00226564" w:rsidRDefault="00226564" w:rsidP="004E1665">
      <w:pPr>
        <w:pStyle w:val="Prrafodelista"/>
        <w:spacing w:before="120" w:after="120"/>
        <w:jc w:val="both"/>
        <w:rPr>
          <w:rFonts w:asciiTheme="minorHAnsi" w:hAnsiTheme="minorHAnsi"/>
          <w:sz w:val="22"/>
          <w:szCs w:val="22"/>
        </w:rPr>
      </w:pPr>
    </w:p>
    <w:p w14:paraId="49BE6423" w14:textId="77777777" w:rsidR="00226564" w:rsidRDefault="00226564" w:rsidP="004E1665">
      <w:pPr>
        <w:pStyle w:val="Prrafodelista"/>
        <w:spacing w:before="120" w:after="120"/>
        <w:jc w:val="both"/>
        <w:rPr>
          <w:rFonts w:asciiTheme="minorHAnsi" w:hAnsiTheme="minorHAnsi"/>
          <w:sz w:val="22"/>
          <w:szCs w:val="22"/>
        </w:rPr>
      </w:pPr>
    </w:p>
    <w:p w14:paraId="28147ED7" w14:textId="77777777" w:rsidR="00226564" w:rsidRDefault="00226564" w:rsidP="004E1665">
      <w:pPr>
        <w:pStyle w:val="Prrafodelista"/>
        <w:spacing w:before="120" w:after="120"/>
        <w:jc w:val="both"/>
        <w:rPr>
          <w:rFonts w:asciiTheme="minorHAnsi" w:hAnsiTheme="minorHAnsi"/>
          <w:sz w:val="22"/>
          <w:szCs w:val="22"/>
        </w:rPr>
      </w:pPr>
    </w:p>
    <w:p w14:paraId="3552B5B4" w14:textId="77777777" w:rsidR="00226564" w:rsidRDefault="00226564" w:rsidP="004E1665">
      <w:pPr>
        <w:pStyle w:val="Prrafodelista"/>
        <w:spacing w:before="120" w:after="120"/>
        <w:jc w:val="both"/>
        <w:rPr>
          <w:rFonts w:asciiTheme="minorHAnsi" w:hAnsiTheme="minorHAnsi"/>
          <w:sz w:val="22"/>
          <w:szCs w:val="22"/>
        </w:rPr>
      </w:pPr>
    </w:p>
    <w:p w14:paraId="41118BB0" w14:textId="77777777" w:rsidR="00226564" w:rsidRDefault="00226564" w:rsidP="004E1665">
      <w:pPr>
        <w:pStyle w:val="Prrafodelista"/>
        <w:spacing w:before="120" w:after="120"/>
        <w:jc w:val="both"/>
        <w:rPr>
          <w:rFonts w:asciiTheme="minorHAnsi" w:hAnsiTheme="minorHAnsi"/>
          <w:sz w:val="22"/>
          <w:szCs w:val="22"/>
        </w:rPr>
      </w:pPr>
    </w:p>
    <w:p w14:paraId="5928BBD9" w14:textId="77777777" w:rsidR="00226564" w:rsidRDefault="00226564" w:rsidP="004E1665">
      <w:pPr>
        <w:pStyle w:val="Prrafodelista"/>
        <w:spacing w:before="120" w:after="120"/>
        <w:jc w:val="both"/>
        <w:rPr>
          <w:rFonts w:asciiTheme="minorHAnsi" w:hAnsiTheme="minorHAnsi"/>
          <w:sz w:val="22"/>
          <w:szCs w:val="22"/>
        </w:rPr>
      </w:pPr>
    </w:p>
    <w:p w14:paraId="0ABB56AB" w14:textId="77777777" w:rsidR="00226564" w:rsidRDefault="00226564" w:rsidP="004E1665">
      <w:pPr>
        <w:pStyle w:val="Prrafodelista"/>
        <w:spacing w:before="120" w:after="120"/>
        <w:jc w:val="both"/>
        <w:rPr>
          <w:rFonts w:asciiTheme="minorHAnsi" w:hAnsiTheme="minorHAnsi"/>
          <w:sz w:val="22"/>
          <w:szCs w:val="22"/>
        </w:rPr>
      </w:pPr>
    </w:p>
    <w:p w14:paraId="4FF881A3" w14:textId="77777777" w:rsidR="00226564" w:rsidRDefault="00226564" w:rsidP="004E1665">
      <w:pPr>
        <w:pStyle w:val="Prrafodelista"/>
        <w:spacing w:before="120" w:after="120"/>
        <w:jc w:val="both"/>
        <w:rPr>
          <w:rFonts w:asciiTheme="minorHAnsi" w:hAnsiTheme="minorHAnsi"/>
          <w:sz w:val="22"/>
          <w:szCs w:val="22"/>
        </w:rPr>
      </w:pPr>
    </w:p>
    <w:p w14:paraId="0B9227CE" w14:textId="77777777" w:rsidR="00226564" w:rsidRDefault="00226564" w:rsidP="004E1665">
      <w:pPr>
        <w:pStyle w:val="Prrafodelista"/>
        <w:spacing w:before="120" w:after="120"/>
        <w:jc w:val="both"/>
        <w:rPr>
          <w:rFonts w:asciiTheme="minorHAnsi" w:hAnsiTheme="minorHAnsi"/>
          <w:sz w:val="22"/>
          <w:szCs w:val="22"/>
        </w:rPr>
      </w:pPr>
    </w:p>
    <w:p w14:paraId="010DB84C" w14:textId="77777777" w:rsidR="00226564" w:rsidRDefault="00226564" w:rsidP="004E1665">
      <w:pPr>
        <w:pStyle w:val="Prrafodelista"/>
        <w:spacing w:before="120" w:after="120"/>
        <w:jc w:val="both"/>
        <w:rPr>
          <w:rFonts w:asciiTheme="minorHAnsi" w:hAnsiTheme="minorHAnsi"/>
          <w:sz w:val="22"/>
          <w:szCs w:val="22"/>
        </w:rPr>
      </w:pPr>
    </w:p>
    <w:p w14:paraId="0663E067" w14:textId="77777777" w:rsidR="002C7723" w:rsidRDefault="002C7723" w:rsidP="004E1665">
      <w:pPr>
        <w:pStyle w:val="Prrafodelista"/>
        <w:spacing w:before="120" w:after="120"/>
        <w:jc w:val="both"/>
        <w:rPr>
          <w:rFonts w:asciiTheme="minorHAnsi" w:hAnsiTheme="minorHAnsi"/>
          <w:sz w:val="22"/>
          <w:szCs w:val="22"/>
        </w:rPr>
      </w:pPr>
    </w:p>
    <w:p w14:paraId="40A48A03" w14:textId="77777777" w:rsidR="00226564" w:rsidRDefault="00226564" w:rsidP="004E1665">
      <w:pPr>
        <w:pStyle w:val="Prrafodelista"/>
        <w:spacing w:before="120" w:after="120"/>
        <w:jc w:val="both"/>
        <w:rPr>
          <w:rFonts w:asciiTheme="minorHAnsi" w:hAnsiTheme="minorHAnsi"/>
          <w:sz w:val="22"/>
          <w:szCs w:val="22"/>
        </w:rPr>
      </w:pPr>
    </w:p>
    <w:p w14:paraId="034F7C14" w14:textId="77777777" w:rsidR="00226564" w:rsidRDefault="00226564" w:rsidP="004E1665">
      <w:pPr>
        <w:pStyle w:val="Prrafodelista"/>
        <w:spacing w:before="120" w:after="120"/>
        <w:jc w:val="both"/>
        <w:rPr>
          <w:rFonts w:asciiTheme="minorHAnsi" w:hAnsiTheme="minorHAnsi"/>
          <w:sz w:val="22"/>
          <w:szCs w:val="22"/>
        </w:rPr>
      </w:pPr>
    </w:p>
    <w:p w14:paraId="1B57BD78" w14:textId="77777777" w:rsidR="00B045A9" w:rsidRDefault="00B045A9" w:rsidP="004E1665">
      <w:pPr>
        <w:pStyle w:val="Prrafodelista"/>
        <w:spacing w:before="120" w:after="120"/>
        <w:jc w:val="both"/>
        <w:rPr>
          <w:rFonts w:asciiTheme="minorHAnsi" w:hAnsiTheme="minorHAnsi"/>
          <w:sz w:val="22"/>
          <w:szCs w:val="22"/>
        </w:rPr>
      </w:pPr>
    </w:p>
    <w:p w14:paraId="100C72E6" w14:textId="77777777" w:rsidR="00F264AE" w:rsidRDefault="00F264AE" w:rsidP="00B84C8A">
      <w:pPr>
        <w:pStyle w:val="Prrafodelista"/>
        <w:spacing w:before="120" w:after="120"/>
        <w:ind w:left="1416" w:hanging="696"/>
        <w:jc w:val="both"/>
        <w:rPr>
          <w:rFonts w:asciiTheme="minorHAnsi" w:hAnsiTheme="minorHAnsi"/>
          <w:sz w:val="22"/>
          <w:szCs w:val="22"/>
        </w:rPr>
      </w:pPr>
    </w:p>
    <w:p w14:paraId="48A0A4EA" w14:textId="77777777" w:rsidR="004E1665" w:rsidRPr="00BF0910" w:rsidRDefault="00BF0910" w:rsidP="002C7723">
      <w:pPr>
        <w:pStyle w:val="Prrafodelista"/>
        <w:numPr>
          <w:ilvl w:val="0"/>
          <w:numId w:val="16"/>
        </w:numPr>
        <w:spacing w:before="120" w:after="120" w:line="276" w:lineRule="auto"/>
        <w:jc w:val="both"/>
        <w:rPr>
          <w:rFonts w:asciiTheme="minorHAnsi" w:hAnsiTheme="minorHAnsi"/>
          <w:b/>
          <w:sz w:val="22"/>
          <w:szCs w:val="22"/>
          <w:lang w:val="es-ES_tradnl"/>
        </w:rPr>
      </w:pPr>
      <w:r w:rsidRPr="00BF0910">
        <w:rPr>
          <w:rFonts w:asciiTheme="minorHAnsi" w:hAnsiTheme="minorHAnsi"/>
          <w:b/>
          <w:sz w:val="22"/>
          <w:szCs w:val="22"/>
          <w:lang w:val="es-ES_tradnl"/>
        </w:rPr>
        <w:t>Presentación</w:t>
      </w:r>
    </w:p>
    <w:p w14:paraId="55E38A29" w14:textId="77777777" w:rsidR="00074A49" w:rsidRPr="00074A49" w:rsidRDefault="00074A49" w:rsidP="00074A49">
      <w:pPr>
        <w:spacing w:before="120" w:after="120"/>
        <w:jc w:val="both"/>
        <w:rPr>
          <w:lang w:val="es-ES_tradnl"/>
        </w:rPr>
      </w:pPr>
      <w:r w:rsidRPr="00074A49">
        <w:rPr>
          <w:lang w:val="es-ES_tradnl"/>
        </w:rPr>
        <w:t xml:space="preserve">En el curso 2013/2014 culmina la implantación de las nuevas titulaciones de magisterio adaptadas al Espacio Europeo de Educación Superior: el Grado en Educación Infantil y el Grado en Educación Primaria. En este tiempo, hemos ido diseñando un nuevo modelo de prácticas que pretende dar respuestas, dentro de las conocidas limitaciones existentes, a los retos actuales que se nos plantean en relación con la formación de los/as futuros/as docentes, y que nos permita corregir problemas y desajustes detectados en las prácticas de anteriores titulaciones. </w:t>
      </w:r>
    </w:p>
    <w:p w14:paraId="153828FB" w14:textId="40B40A34" w:rsidR="00074A49" w:rsidRPr="00074A49" w:rsidRDefault="00074A49" w:rsidP="00074A49">
      <w:pPr>
        <w:spacing w:before="120" w:after="120"/>
        <w:jc w:val="both"/>
        <w:rPr>
          <w:lang w:val="es-ES_tradnl"/>
        </w:rPr>
      </w:pPr>
      <w:r w:rsidRPr="00074A49">
        <w:rPr>
          <w:lang w:val="es-ES_tradnl"/>
        </w:rPr>
        <w:t xml:space="preserve">Este proceso de reflexión sobre el </w:t>
      </w:r>
      <w:proofErr w:type="spellStart"/>
      <w:r w:rsidRPr="00074A49">
        <w:rPr>
          <w:lang w:val="es-ES_tradnl"/>
        </w:rPr>
        <w:t>Prácticum</w:t>
      </w:r>
      <w:proofErr w:type="spellEnd"/>
      <w:r w:rsidRPr="00074A49">
        <w:rPr>
          <w:lang w:val="es-ES_tradnl"/>
        </w:rPr>
        <w:t xml:space="preserve"> y de diseño de un nuevo modelo requiere su </w:t>
      </w:r>
      <w:r w:rsidR="004767F5" w:rsidRPr="00074A49">
        <w:rPr>
          <w:lang w:val="es-ES_tradnl"/>
        </w:rPr>
        <w:t>continuidad en</w:t>
      </w:r>
      <w:r w:rsidRPr="00074A49">
        <w:rPr>
          <w:lang w:val="es-ES_tradnl"/>
        </w:rPr>
        <w:t xml:space="preserve"> el tiempo, con objeto </w:t>
      </w:r>
      <w:r w:rsidR="00435DFB" w:rsidRPr="00074A49">
        <w:rPr>
          <w:lang w:val="es-ES_tradnl"/>
        </w:rPr>
        <w:t>de ir</w:t>
      </w:r>
      <w:r w:rsidRPr="00074A49">
        <w:rPr>
          <w:lang w:val="es-ES_tradnl"/>
        </w:rPr>
        <w:t xml:space="preserve"> progresivamente definiendo una metodología de trabajo singular acorde con la filosofía que lo inspira, así como de la concreción de los aspectos operativos necesarios para su buen desarrollo. Entendemos que a dicha labor están convocadas todas las partes implicadas en el desarrollo del </w:t>
      </w:r>
      <w:proofErr w:type="spellStart"/>
      <w:r w:rsidRPr="00074A49">
        <w:rPr>
          <w:lang w:val="es-ES_tradnl"/>
        </w:rPr>
        <w:t>Prácticum</w:t>
      </w:r>
      <w:proofErr w:type="spellEnd"/>
      <w:r w:rsidRPr="00074A49">
        <w:rPr>
          <w:lang w:val="es-ES_tradnl"/>
        </w:rPr>
        <w:t xml:space="preserve">: las instituciones (universidad y Administración educativa), los agentes (profesorado tutor de los centros de prácticas y profesorado supervisor de la Universidad y el propio </w:t>
      </w:r>
      <w:r w:rsidR="004767F5" w:rsidRPr="00074A49">
        <w:rPr>
          <w:lang w:val="es-ES_tradnl"/>
        </w:rPr>
        <w:t>alumnado (</w:t>
      </w:r>
      <w:r w:rsidRPr="00074A49">
        <w:rPr>
          <w:lang w:val="es-ES_tradnl"/>
        </w:rPr>
        <w:t xml:space="preserve">actores y actrices principales del proceso). Y para ello solicitamos la colaboración de todos y todas y, en especial, del alumnado para hacer de las prácticas el eje central de su formación como futuros/as docentes.  </w:t>
      </w:r>
    </w:p>
    <w:p w14:paraId="2688CFBF" w14:textId="01273C1E" w:rsidR="00074A49" w:rsidRPr="00074A49" w:rsidRDefault="00074A49" w:rsidP="00074A49">
      <w:pPr>
        <w:spacing w:before="120" w:after="120"/>
        <w:jc w:val="both"/>
        <w:rPr>
          <w:lang w:val="es-ES_tradnl"/>
        </w:rPr>
      </w:pPr>
      <w:r w:rsidRPr="00074A49">
        <w:rPr>
          <w:lang w:val="es-ES_tradnl"/>
        </w:rPr>
        <w:t xml:space="preserve">Este documento de orientaciones pretende informar de la filosofía y cambios más relevantes del nuevo plan de prácticas, así como aportar información pormenorizada sobre los aspectos operativos necesarios para el desarrollo del </w:t>
      </w:r>
      <w:proofErr w:type="spellStart"/>
      <w:r w:rsidRPr="00074A49">
        <w:rPr>
          <w:lang w:val="es-ES_tradnl"/>
        </w:rPr>
        <w:t>Prácticum</w:t>
      </w:r>
      <w:proofErr w:type="spellEnd"/>
      <w:r w:rsidRPr="00074A49">
        <w:rPr>
          <w:lang w:val="es-ES_tradnl"/>
        </w:rPr>
        <w:t xml:space="preserve"> en este curso. De ahí la importancia de su lectura, con objeto de que unificar los procedimientos, criter</w:t>
      </w:r>
      <w:r w:rsidR="00E86544">
        <w:rPr>
          <w:lang w:val="es-ES_tradnl"/>
        </w:rPr>
        <w:t>ios y pautas de actuación que</w:t>
      </w:r>
      <w:r w:rsidRPr="00074A49">
        <w:rPr>
          <w:lang w:val="es-ES_tradnl"/>
        </w:rPr>
        <w:t xml:space="preserve"> derivan del modelo de prácticas propuesto.</w:t>
      </w:r>
    </w:p>
    <w:p w14:paraId="69968C74" w14:textId="77777777" w:rsidR="00074A49" w:rsidRPr="00074A49" w:rsidRDefault="00074A49" w:rsidP="00074A49">
      <w:pPr>
        <w:spacing w:before="120" w:after="120"/>
        <w:jc w:val="both"/>
        <w:rPr>
          <w:lang w:val="es-ES_tradnl"/>
        </w:rPr>
      </w:pPr>
      <w:r w:rsidRPr="00074A49">
        <w:rPr>
          <w:lang w:val="es-ES_tradnl"/>
        </w:rPr>
        <w:t>Como ya señalábamos el año anterior, la tutorización de los/as estudiantes en prácticas por el profesorado de los centros de infantil y primaria responde a una fórmula de transmisión intergeneracional del conocimiento profesional docente asentada en la cultura académica y en los planes de estudios de magisterio, que consideramos no es posible sustituir por ninguna otra fórmula. Consideramos de especial importancia seguir avanzando en fórmulas que permitan la valorización social y académica de dicha labor. Para ello seguimos apostando por mantener y ampliar espacios de encuentro, dialogo y reflexión conjunta de todos los agentes involucrados en las prácticas, planes de formación continua del profesorado tutor y supervisor, y demandando, tanto a nuestra propia institución – la universidad- como a la administración educativa, el reconocimiento del profesorado de los centros de infantil, primaria y secundaria que se implican en la formación inicial de los futuros docentes.</w:t>
      </w:r>
    </w:p>
    <w:p w14:paraId="4F973593" w14:textId="77777777" w:rsidR="002C7723" w:rsidRDefault="00074A49" w:rsidP="00A03748">
      <w:pPr>
        <w:spacing w:before="120" w:after="120"/>
        <w:jc w:val="both"/>
        <w:rPr>
          <w:lang w:val="es-ES_tradnl"/>
        </w:rPr>
      </w:pPr>
      <w:r w:rsidRPr="00074A49">
        <w:rPr>
          <w:lang w:val="es-ES_tradnl"/>
        </w:rPr>
        <w:t xml:space="preserve">Por último, no queremos finalizar esta presentación sin agradecer anticipadamente al profesorado que este curso se implica en la tutorización de los/as estudiantes en prácticas su labor y buen hacer en el reto que, sin duda, supone el proceso de formación de los futuros/as docentes. </w:t>
      </w:r>
    </w:p>
    <w:p w14:paraId="76EF36C5" w14:textId="77777777" w:rsidR="002C7723" w:rsidRDefault="002C7723" w:rsidP="00A03748">
      <w:pPr>
        <w:spacing w:before="120" w:after="120"/>
        <w:jc w:val="both"/>
        <w:rPr>
          <w:lang w:val="es-ES_tradnl"/>
        </w:rPr>
      </w:pPr>
    </w:p>
    <w:p w14:paraId="521512C2" w14:textId="77777777" w:rsidR="00617E86" w:rsidRDefault="00617E86" w:rsidP="00A03748">
      <w:pPr>
        <w:spacing w:before="120" w:after="120"/>
        <w:jc w:val="both"/>
        <w:rPr>
          <w:lang w:val="es-ES_tradnl"/>
        </w:rPr>
      </w:pPr>
    </w:p>
    <w:p w14:paraId="0D7D8B99" w14:textId="77777777" w:rsidR="00617E86" w:rsidRDefault="00617E86" w:rsidP="00A03748">
      <w:pPr>
        <w:spacing w:before="120" w:after="120"/>
        <w:jc w:val="both"/>
        <w:rPr>
          <w:lang w:val="es-ES_tradnl"/>
        </w:rPr>
      </w:pPr>
    </w:p>
    <w:p w14:paraId="24612E5F" w14:textId="77777777" w:rsidR="00617E86" w:rsidRDefault="00617E86" w:rsidP="00A03748">
      <w:pPr>
        <w:spacing w:before="120" w:after="120"/>
        <w:jc w:val="both"/>
        <w:rPr>
          <w:lang w:val="es-ES_tradnl"/>
        </w:rPr>
      </w:pPr>
    </w:p>
    <w:p w14:paraId="3F3CB86C" w14:textId="77777777" w:rsidR="00617E86" w:rsidRDefault="00617E86" w:rsidP="00A03748">
      <w:pPr>
        <w:spacing w:before="120" w:after="120"/>
        <w:jc w:val="both"/>
        <w:rPr>
          <w:lang w:val="es-ES_tradnl"/>
        </w:rPr>
      </w:pPr>
    </w:p>
    <w:p w14:paraId="177BCCC5" w14:textId="77777777" w:rsidR="00617E86" w:rsidRDefault="00617E86" w:rsidP="00A03748">
      <w:pPr>
        <w:spacing w:before="120" w:after="120"/>
        <w:jc w:val="both"/>
        <w:rPr>
          <w:lang w:val="es-ES_tradnl"/>
        </w:rPr>
      </w:pPr>
    </w:p>
    <w:p w14:paraId="036B6AA0" w14:textId="77777777" w:rsidR="001E1E3F" w:rsidRPr="004E1665" w:rsidRDefault="001E1E3F" w:rsidP="000C095F">
      <w:pPr>
        <w:pStyle w:val="Prrafodelista"/>
        <w:numPr>
          <w:ilvl w:val="0"/>
          <w:numId w:val="16"/>
        </w:numPr>
        <w:spacing w:before="120" w:after="120" w:line="276" w:lineRule="auto"/>
        <w:rPr>
          <w:rFonts w:asciiTheme="minorHAnsi" w:hAnsiTheme="minorHAnsi" w:cs="Arial"/>
          <w:b/>
          <w:bCs/>
          <w:sz w:val="22"/>
          <w:szCs w:val="22"/>
        </w:rPr>
      </w:pPr>
      <w:r>
        <w:rPr>
          <w:rFonts w:asciiTheme="minorHAnsi" w:hAnsiTheme="minorHAnsi" w:cs="Arial"/>
          <w:b/>
          <w:bCs/>
          <w:sz w:val="22"/>
          <w:szCs w:val="22"/>
        </w:rPr>
        <w:t xml:space="preserve">El sentido del </w:t>
      </w:r>
      <w:proofErr w:type="spellStart"/>
      <w:r w:rsidR="00980053">
        <w:rPr>
          <w:rFonts w:asciiTheme="minorHAnsi" w:hAnsiTheme="minorHAnsi" w:cs="Arial"/>
          <w:b/>
          <w:bCs/>
          <w:sz w:val="22"/>
          <w:szCs w:val="22"/>
        </w:rPr>
        <w:t>Prácticum</w:t>
      </w:r>
      <w:proofErr w:type="spellEnd"/>
    </w:p>
    <w:p w14:paraId="4AE6336C" w14:textId="77777777" w:rsidR="001E1E3F" w:rsidRDefault="001E1E3F" w:rsidP="000C095F">
      <w:pPr>
        <w:tabs>
          <w:tab w:val="left" w:pos="8505"/>
        </w:tabs>
        <w:spacing w:before="120" w:after="120"/>
        <w:jc w:val="both"/>
        <w:rPr>
          <w:rFonts w:cs="Arial"/>
        </w:rPr>
      </w:pPr>
      <w:r w:rsidRPr="000718E3">
        <w:rPr>
          <w:rFonts w:cs="Arial"/>
        </w:rPr>
        <w:t>Las prácticas en los centros escolares constituye</w:t>
      </w:r>
      <w:r>
        <w:rPr>
          <w:rFonts w:cs="Arial"/>
        </w:rPr>
        <w:t>n</w:t>
      </w:r>
      <w:r w:rsidRPr="000718E3">
        <w:rPr>
          <w:rFonts w:cs="Arial"/>
        </w:rPr>
        <w:t xml:space="preserve"> un elemento formativo de los grados </w:t>
      </w:r>
      <w:r>
        <w:rPr>
          <w:rFonts w:cs="Arial"/>
        </w:rPr>
        <w:t xml:space="preserve">de </w:t>
      </w:r>
      <w:r w:rsidRPr="000718E3">
        <w:rPr>
          <w:rFonts w:cs="Arial"/>
        </w:rPr>
        <w:t xml:space="preserve">magisterio </w:t>
      </w:r>
      <w:r>
        <w:rPr>
          <w:rFonts w:cs="Arial"/>
        </w:rPr>
        <w:t>en</w:t>
      </w:r>
      <w:r w:rsidRPr="000718E3">
        <w:rPr>
          <w:rFonts w:cs="Arial"/>
        </w:rPr>
        <w:t xml:space="preserve"> educación infantil y </w:t>
      </w:r>
      <w:r>
        <w:rPr>
          <w:rFonts w:cs="Arial"/>
        </w:rPr>
        <w:t xml:space="preserve">en educación </w:t>
      </w:r>
      <w:r w:rsidRPr="000718E3">
        <w:rPr>
          <w:rFonts w:cs="Arial"/>
        </w:rPr>
        <w:t xml:space="preserve">primaria de carácter eminentemente </w:t>
      </w:r>
      <w:proofErr w:type="spellStart"/>
      <w:r w:rsidRPr="000718E3">
        <w:rPr>
          <w:rFonts w:cs="Arial"/>
        </w:rPr>
        <w:t>profesionalizador</w:t>
      </w:r>
      <w:proofErr w:type="spellEnd"/>
      <w:r>
        <w:rPr>
          <w:rFonts w:cs="Arial"/>
        </w:rPr>
        <w:t>. S</w:t>
      </w:r>
      <w:r w:rsidRPr="000718E3">
        <w:rPr>
          <w:rFonts w:cs="Arial"/>
        </w:rPr>
        <w:t xml:space="preserve">e orientan a procurar que los y las estudiantes puedan integrarse y socializarse en </w:t>
      </w:r>
      <w:r>
        <w:rPr>
          <w:rFonts w:cs="Arial"/>
        </w:rPr>
        <w:t>el</w:t>
      </w:r>
      <w:r w:rsidRPr="000718E3">
        <w:rPr>
          <w:rFonts w:cs="Arial"/>
        </w:rPr>
        <w:t xml:space="preserve"> </w:t>
      </w:r>
      <w:r>
        <w:rPr>
          <w:rFonts w:cs="Arial"/>
        </w:rPr>
        <w:t>quehacer</w:t>
      </w:r>
      <w:r w:rsidRPr="000718E3">
        <w:rPr>
          <w:rFonts w:cs="Arial"/>
        </w:rPr>
        <w:t xml:space="preserve"> profesional docente, y conocer las necesidades y las demandas del sistema educativo</w:t>
      </w:r>
      <w:r>
        <w:rPr>
          <w:rFonts w:cs="Arial"/>
        </w:rPr>
        <w:t xml:space="preserve">. Suponen un medio para apropiarse del conocimiento teórico-práctico que el profesorado de los centros pone en juego cada día en su labor docente, así como en el trabajo de coordinación y gestión. </w:t>
      </w:r>
    </w:p>
    <w:p w14:paraId="7C4F9205" w14:textId="77777777" w:rsidR="001E1E3F" w:rsidRDefault="001E1E3F" w:rsidP="000C095F">
      <w:pPr>
        <w:tabs>
          <w:tab w:val="left" w:pos="8505"/>
        </w:tabs>
        <w:spacing w:before="120" w:after="120"/>
        <w:jc w:val="both"/>
        <w:rPr>
          <w:rFonts w:cs="Arial"/>
        </w:rPr>
      </w:pPr>
      <w:r>
        <w:rPr>
          <w:rFonts w:cs="Arial"/>
        </w:rPr>
        <w:t xml:space="preserve">Las prácticas deben permitir que el alumnado </w:t>
      </w:r>
      <w:r w:rsidRPr="000718E3">
        <w:rPr>
          <w:rFonts w:cs="Arial"/>
        </w:rPr>
        <w:t>cono</w:t>
      </w:r>
      <w:r>
        <w:rPr>
          <w:rFonts w:cs="Arial"/>
        </w:rPr>
        <w:t>zca</w:t>
      </w:r>
      <w:r w:rsidRPr="000718E3">
        <w:rPr>
          <w:rFonts w:cs="Arial"/>
        </w:rPr>
        <w:t xml:space="preserve"> el entramado sociológico y cultural de los centros educativos para poder comprender la realidad de los hábitos pedagógicos institucionalizados</w:t>
      </w:r>
      <w:r>
        <w:rPr>
          <w:rFonts w:cs="Arial"/>
        </w:rPr>
        <w:t>. Así mismo de</w:t>
      </w:r>
      <w:r w:rsidRPr="000718E3">
        <w:rPr>
          <w:rFonts w:cs="Arial"/>
        </w:rPr>
        <w:t>be</w:t>
      </w:r>
      <w:r>
        <w:rPr>
          <w:rFonts w:cs="Arial"/>
        </w:rPr>
        <w:t>n</w:t>
      </w:r>
      <w:r w:rsidRPr="000718E3">
        <w:rPr>
          <w:rFonts w:cs="Arial"/>
        </w:rPr>
        <w:t xml:space="preserve"> </w:t>
      </w:r>
      <w:r>
        <w:rPr>
          <w:rFonts w:cs="Arial"/>
        </w:rPr>
        <w:t xml:space="preserve">servir para </w:t>
      </w:r>
      <w:r w:rsidRPr="000718E3">
        <w:rPr>
          <w:rFonts w:cs="Arial"/>
        </w:rPr>
        <w:t xml:space="preserve">vivir de cerca los problemas de un contexto educativo, para participar, en alguna medida, en su resolución o intentos de resolución y, lo que es más importante, </w:t>
      </w:r>
      <w:r>
        <w:rPr>
          <w:rFonts w:cs="Arial"/>
        </w:rPr>
        <w:t xml:space="preserve">para </w:t>
      </w:r>
      <w:r w:rsidRPr="000718E3">
        <w:rPr>
          <w:rFonts w:cs="Arial"/>
        </w:rPr>
        <w:t>iniciar la socialización profesional en un contexto real que propicie elementos de reflexión y análisis</w:t>
      </w:r>
      <w:r>
        <w:rPr>
          <w:rFonts w:cs="Arial"/>
        </w:rPr>
        <w:t xml:space="preserve"> situados</w:t>
      </w:r>
      <w:r w:rsidRPr="000718E3">
        <w:rPr>
          <w:rFonts w:cs="Arial"/>
        </w:rPr>
        <w:t xml:space="preserve">. </w:t>
      </w:r>
    </w:p>
    <w:p w14:paraId="13A1B737" w14:textId="77777777" w:rsidR="001E1E3F" w:rsidRPr="007A572C" w:rsidRDefault="001E1E3F" w:rsidP="000C095F">
      <w:pPr>
        <w:tabs>
          <w:tab w:val="left" w:pos="8505"/>
        </w:tabs>
        <w:spacing w:before="120" w:after="120"/>
        <w:jc w:val="both"/>
        <w:rPr>
          <w:rFonts w:cs="Arial"/>
          <w:bCs/>
        </w:rPr>
      </w:pPr>
      <w:r>
        <w:rPr>
          <w:rFonts w:cs="Arial"/>
        </w:rPr>
        <w:t>En este nuevo Plan de prácticas, el alumnado compaginará la estancia en los centros con seminarios semanales de prácticas en la facultad. Los seminarios se configuran como un tiempo y un espacio destinado a permitir que los/as estudiantes, con la adecuada mediación y andamiaje pedagógico del supervisor/a, puedan confrontar</w:t>
      </w:r>
      <w:r w:rsidRPr="00C609D2">
        <w:rPr>
          <w:rFonts w:cs="Arial"/>
          <w:bCs/>
        </w:rPr>
        <w:t xml:space="preserve"> </w:t>
      </w:r>
      <w:r>
        <w:rPr>
          <w:rFonts w:cs="Arial"/>
          <w:bCs/>
        </w:rPr>
        <w:t>el conocimiento teórico (pedagógico y disciplinar) y práctico</w:t>
      </w:r>
      <w:r w:rsidRPr="00C609D2">
        <w:rPr>
          <w:rFonts w:cs="Arial"/>
          <w:bCs/>
        </w:rPr>
        <w:t xml:space="preserve"> </w:t>
      </w:r>
      <w:r>
        <w:rPr>
          <w:rFonts w:cs="Arial"/>
          <w:bCs/>
        </w:rPr>
        <w:t xml:space="preserve">(experiencial) </w:t>
      </w:r>
      <w:r w:rsidRPr="00C609D2">
        <w:rPr>
          <w:rFonts w:cs="Arial"/>
          <w:bCs/>
        </w:rPr>
        <w:t>con la realidad del aula y del centro.</w:t>
      </w:r>
      <w:r>
        <w:rPr>
          <w:rFonts w:cs="Arial"/>
        </w:rPr>
        <w:t xml:space="preserve"> Los seminarios pretenden constituir un espacio de trabajo participativo para el análisis colectivo de las experiencias y dificultades particulares con las que se enfrentan durante sus prácticas en las aulas, </w:t>
      </w:r>
      <w:r>
        <w:t>permitiéndoles ampliar sus perspectivas y juzgar la propia</w:t>
      </w:r>
      <w:r>
        <w:rPr>
          <w:rFonts w:cs="Arial"/>
        </w:rPr>
        <w:t xml:space="preserve"> actuación. Deben servir de base para solventar dudas en relación con su propia actuación docente, así como con la preparación para las mismas. </w:t>
      </w:r>
      <w:r w:rsidRPr="00786418">
        <w:rPr>
          <w:rFonts w:cs="Arial"/>
        </w:rPr>
        <w:t>Por último, se pretende también que los seminarios sirvan para animar procesos de indagación e innovación que contribuyan a conocer, desvelar y situar los aspectos didácticos y organizativos explícitos e implícitos en la práctica profesional docente, y a formular propuestas de innovación y mejora</w:t>
      </w:r>
      <w:r w:rsidRPr="00786418">
        <w:rPr>
          <w:rFonts w:cs="Arial"/>
          <w:b/>
          <w:bCs/>
        </w:rPr>
        <w:t xml:space="preserve"> </w:t>
      </w:r>
      <w:r w:rsidRPr="00786418">
        <w:rPr>
          <w:rFonts w:cs="Arial"/>
          <w:bCs/>
        </w:rPr>
        <w:t xml:space="preserve">en los distintos ámbitos de actuación. </w:t>
      </w:r>
    </w:p>
    <w:p w14:paraId="3DFE73F3" w14:textId="77777777" w:rsidR="000718E3" w:rsidRPr="004E1665" w:rsidRDefault="00BF0910" w:rsidP="000C095F">
      <w:pPr>
        <w:pStyle w:val="Prrafodelista"/>
        <w:numPr>
          <w:ilvl w:val="0"/>
          <w:numId w:val="16"/>
        </w:numPr>
        <w:spacing w:before="120" w:after="120" w:line="276" w:lineRule="auto"/>
        <w:rPr>
          <w:rFonts w:asciiTheme="minorHAnsi" w:hAnsiTheme="minorHAnsi"/>
          <w:b/>
          <w:sz w:val="22"/>
          <w:szCs w:val="22"/>
        </w:rPr>
      </w:pPr>
      <w:r w:rsidRPr="004E1665">
        <w:rPr>
          <w:rFonts w:asciiTheme="minorHAnsi" w:hAnsiTheme="minorHAnsi"/>
          <w:b/>
          <w:sz w:val="22"/>
          <w:szCs w:val="22"/>
        </w:rPr>
        <w:t xml:space="preserve">Información básica sobre el </w:t>
      </w:r>
      <w:proofErr w:type="spellStart"/>
      <w:r w:rsidR="00980053">
        <w:rPr>
          <w:rFonts w:asciiTheme="minorHAnsi" w:hAnsiTheme="minorHAnsi"/>
          <w:b/>
          <w:sz w:val="22"/>
          <w:szCs w:val="22"/>
        </w:rPr>
        <w:t>Prácticum</w:t>
      </w:r>
      <w:proofErr w:type="spellEnd"/>
      <w:r w:rsidRPr="004E1665">
        <w:rPr>
          <w:rFonts w:asciiTheme="minorHAnsi" w:hAnsiTheme="minorHAnsi"/>
          <w:b/>
          <w:sz w:val="22"/>
          <w:szCs w:val="22"/>
        </w:rPr>
        <w:t xml:space="preserve"> </w:t>
      </w:r>
      <w:r w:rsidR="0093056F">
        <w:rPr>
          <w:rFonts w:asciiTheme="minorHAnsi" w:hAnsiTheme="minorHAnsi"/>
          <w:b/>
          <w:sz w:val="22"/>
          <w:szCs w:val="22"/>
        </w:rPr>
        <w:t xml:space="preserve">II </w:t>
      </w:r>
      <w:r w:rsidR="00C5055B" w:rsidRPr="004E1665">
        <w:rPr>
          <w:rFonts w:asciiTheme="minorHAnsi" w:hAnsiTheme="minorHAnsi"/>
          <w:b/>
          <w:sz w:val="22"/>
          <w:szCs w:val="22"/>
        </w:rPr>
        <w:t xml:space="preserve"> </w:t>
      </w:r>
    </w:p>
    <w:p w14:paraId="65B3093E" w14:textId="77777777" w:rsidR="000C095F" w:rsidRDefault="002E7D2C" w:rsidP="000C095F">
      <w:pPr>
        <w:spacing w:before="120" w:after="120"/>
        <w:jc w:val="both"/>
      </w:pPr>
      <w:r>
        <w:t>Dado el carácter profesional</w:t>
      </w:r>
      <w:r w:rsidR="00924B7F">
        <w:t xml:space="preserve"> de los títulos, e</w:t>
      </w:r>
      <w:r w:rsidR="00BC4294" w:rsidRPr="00B5772D">
        <w:t xml:space="preserve">l punto de partida </w:t>
      </w:r>
      <w:r w:rsidR="00BC4294">
        <w:t xml:space="preserve">para </w:t>
      </w:r>
      <w:r w:rsidR="007940E3">
        <w:t>la</w:t>
      </w:r>
      <w:r w:rsidR="00BC4294">
        <w:t xml:space="preserve"> organización y diseño </w:t>
      </w:r>
      <w:r w:rsidR="007940E3">
        <w:t xml:space="preserve">de las prácticas </w:t>
      </w:r>
      <w:r w:rsidR="006C7B59">
        <w:t xml:space="preserve">lo constituye </w:t>
      </w:r>
      <w:r w:rsidR="00BC4294">
        <w:t xml:space="preserve">las </w:t>
      </w:r>
      <w:r w:rsidR="00BC4294" w:rsidRPr="00B5772D">
        <w:t xml:space="preserve">competencias </w:t>
      </w:r>
      <w:r w:rsidR="00BC4294">
        <w:t xml:space="preserve">recogidas en la normativa que la regulan, en especial: la </w:t>
      </w:r>
      <w:r w:rsidR="00BC4294" w:rsidRPr="00E86544">
        <w:t xml:space="preserve">Orden ECI </w:t>
      </w:r>
      <w:r w:rsidR="00617E86" w:rsidRPr="00E86544">
        <w:t>3854</w:t>
      </w:r>
      <w:r w:rsidR="00BC4294" w:rsidRPr="00E86544">
        <w:t>,</w:t>
      </w:r>
      <w:r w:rsidR="00BC4294">
        <w:t xml:space="preserve"> de </w:t>
      </w:r>
      <w:r w:rsidR="00BC4294" w:rsidRPr="00200777">
        <w:t>2007</w:t>
      </w:r>
      <w:r w:rsidR="00BC4294">
        <w:t>,</w:t>
      </w:r>
      <w:r w:rsidR="00BC4294" w:rsidRPr="00200777">
        <w:t xml:space="preserve"> </w:t>
      </w:r>
      <w:r w:rsidR="00BC4294" w:rsidRPr="00200777">
        <w:rPr>
          <w:rFonts w:eastAsia="+mn-ea" w:cs="Arial"/>
          <w:bCs/>
        </w:rPr>
        <w:t xml:space="preserve">por la que se establecen los requisitos para la verificación de los títulos universitarios oficiales que habiliten para el ejercicio de la profesión de Maestro en </w:t>
      </w:r>
      <w:r w:rsidR="00226564" w:rsidRPr="00E86544">
        <w:rPr>
          <w:rFonts w:eastAsia="+mn-ea" w:cs="Arial"/>
          <w:bCs/>
        </w:rPr>
        <w:t xml:space="preserve">Educación </w:t>
      </w:r>
      <w:r w:rsidR="00617E86" w:rsidRPr="00E86544">
        <w:t>Infantil</w:t>
      </w:r>
      <w:r w:rsidR="000C095F">
        <w:rPr>
          <w:rStyle w:val="Refdenotaalpie"/>
        </w:rPr>
        <w:footnoteReference w:id="1"/>
      </w:r>
      <w:r w:rsidR="00BC4294" w:rsidRPr="00200777">
        <w:t>.</w:t>
      </w:r>
      <w:r w:rsidR="00BC4294" w:rsidRPr="00B5772D">
        <w:t xml:space="preserve">  </w:t>
      </w:r>
    </w:p>
    <w:tbl>
      <w:tblPr>
        <w:tblStyle w:val="Sombreadoclaro-nfasis111"/>
        <w:tblW w:w="5000" w:type="pct"/>
        <w:tblLook w:val="04A0" w:firstRow="1" w:lastRow="0" w:firstColumn="1" w:lastColumn="0" w:noHBand="0" w:noVBand="1"/>
      </w:tblPr>
      <w:tblGrid>
        <w:gridCol w:w="9746"/>
      </w:tblGrid>
      <w:tr w:rsidR="00617E86" w:rsidRPr="00617E86" w14:paraId="7B1F1629" w14:textId="77777777" w:rsidTr="009E72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7672CE" w14:textId="77777777" w:rsidR="00617E86" w:rsidRPr="00617E86" w:rsidRDefault="00617E86" w:rsidP="00617E86">
            <w:pPr>
              <w:widowControl w:val="0"/>
              <w:autoSpaceDE w:val="0"/>
              <w:autoSpaceDN w:val="0"/>
              <w:adjustRightInd w:val="0"/>
              <w:spacing w:after="120"/>
              <w:rPr>
                <w:rFonts w:ascii="Calibri" w:hAnsi="Calibri" w:cs="Calibri"/>
                <w:color w:val="365F91"/>
                <w:sz w:val="20"/>
                <w:szCs w:val="20"/>
                <w:lang w:val="es-ES_tradnl" w:eastAsia="es-ES_tradnl"/>
              </w:rPr>
            </w:pPr>
            <w:r w:rsidRPr="00E86544">
              <w:rPr>
                <w:rFonts w:ascii="Calibri" w:hAnsi="Calibri" w:cs="Calibri"/>
                <w:color w:val="365F91"/>
                <w:sz w:val="20"/>
                <w:szCs w:val="20"/>
                <w:lang w:val="es-ES_tradnl" w:eastAsia="es-ES_tradnl"/>
              </w:rPr>
              <w:lastRenderedPageBreak/>
              <w:t>ORDEN ECI 3854 2007</w:t>
            </w:r>
          </w:p>
        </w:tc>
      </w:tr>
      <w:tr w:rsidR="00617E86" w:rsidRPr="00617E86" w14:paraId="4E046C0A"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2A20E1D" w14:textId="77777777" w:rsidR="00617E86" w:rsidRPr="00617E86" w:rsidRDefault="00617E86" w:rsidP="00617E86">
            <w:pPr>
              <w:widowControl w:val="0"/>
              <w:autoSpaceDE w:val="0"/>
              <w:autoSpaceDN w:val="0"/>
              <w:adjustRightInd w:val="0"/>
              <w:spacing w:after="120"/>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Educación Infantil</w:t>
            </w:r>
          </w:p>
        </w:tc>
      </w:tr>
      <w:tr w:rsidR="00617E86" w:rsidRPr="00617E86" w14:paraId="2B300414"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1AB19F11"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1.</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Adquirir un conocimiento práctico del aula y de la gestión de la misma.</w:t>
            </w:r>
          </w:p>
        </w:tc>
      </w:tr>
      <w:tr w:rsidR="00617E86" w:rsidRPr="00617E86" w14:paraId="1D4EC8EC"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C192FE1"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2.</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Conocer y aplicar los procesos de interacción y comunicación en el aula.</w:t>
            </w:r>
          </w:p>
        </w:tc>
      </w:tr>
      <w:tr w:rsidR="00617E86" w:rsidRPr="00617E86" w14:paraId="01E7A60D"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727EB4B6"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3.</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Dominar las destrezas y habilidades sociales necesarias para fomentar un clima que facilite el aprendizaje y la convivencia.</w:t>
            </w:r>
          </w:p>
        </w:tc>
      </w:tr>
      <w:tr w:rsidR="00617E86" w:rsidRPr="00617E86" w14:paraId="7CFDFD3B"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EDA04FC"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4.</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Controlar y hacer el seguimiento del proceso educativo y, en particular, de enseñanza y aprendizaje mediante el dominio de técnicas y estrategias necesarias.</w:t>
            </w:r>
          </w:p>
        </w:tc>
      </w:tr>
      <w:tr w:rsidR="00617E86" w:rsidRPr="00617E86" w14:paraId="17787E51"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36E8AE6E"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5.</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Relacionar teoría y práctica con la realidad del aula y del centro.</w:t>
            </w:r>
          </w:p>
        </w:tc>
      </w:tr>
      <w:tr w:rsidR="00617E86" w:rsidRPr="00617E86" w14:paraId="08213584"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492A06D"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6.</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Participar en la actividad docente y aprender a saber hacer, actuando y reflexionando desde la práctica.</w:t>
            </w:r>
          </w:p>
        </w:tc>
      </w:tr>
      <w:tr w:rsidR="00617E86" w:rsidRPr="00617E86" w14:paraId="39067DA5"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7D0EBA1A"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7.</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Participar en las propuestas de mejora en los distintos ámbitos de actuación que se puedan establecer en un centro.</w:t>
            </w:r>
          </w:p>
        </w:tc>
      </w:tr>
      <w:tr w:rsidR="00617E86" w:rsidRPr="00617E86" w14:paraId="5B1C0355" w14:textId="77777777" w:rsidTr="009E7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90EE2B5"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8.</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Regular los procesos de interacción y comunicación en grupos de estudiantes de 0-3 años y de 3-6 años.</w:t>
            </w:r>
          </w:p>
        </w:tc>
      </w:tr>
      <w:tr w:rsidR="00617E86" w:rsidRPr="00617E86" w14:paraId="360F64F2" w14:textId="77777777" w:rsidTr="009E722D">
        <w:tc>
          <w:tcPr>
            <w:cnfStyle w:val="001000000000" w:firstRow="0" w:lastRow="0" w:firstColumn="1" w:lastColumn="0" w:oddVBand="0" w:evenVBand="0" w:oddHBand="0" w:evenHBand="0" w:firstRowFirstColumn="0" w:firstRowLastColumn="0" w:lastRowFirstColumn="0" w:lastRowLastColumn="0"/>
            <w:tcW w:w="5000" w:type="pct"/>
            <w:vAlign w:val="center"/>
          </w:tcPr>
          <w:p w14:paraId="5CB8BBF4" w14:textId="77777777" w:rsidR="00617E86" w:rsidRPr="00617E86" w:rsidRDefault="00617E86" w:rsidP="00617E86">
            <w:pPr>
              <w:widowControl w:val="0"/>
              <w:autoSpaceDE w:val="0"/>
              <w:autoSpaceDN w:val="0"/>
              <w:adjustRightInd w:val="0"/>
              <w:spacing w:after="120"/>
              <w:jc w:val="both"/>
              <w:rPr>
                <w:rFonts w:ascii="Calibri" w:hAnsi="Calibri" w:cs="Calibri"/>
                <w:color w:val="365F91"/>
                <w:sz w:val="20"/>
                <w:szCs w:val="20"/>
                <w:lang w:val="es-ES_tradnl" w:eastAsia="es-ES_tradnl"/>
              </w:rPr>
            </w:pPr>
            <w:r w:rsidRPr="00617E86">
              <w:rPr>
                <w:rFonts w:ascii="Calibri" w:hAnsi="Calibri" w:cs="Calibri"/>
                <w:color w:val="365F91"/>
                <w:sz w:val="20"/>
                <w:szCs w:val="20"/>
                <w:lang w:val="es-ES_tradnl" w:eastAsia="es-ES_tradnl"/>
              </w:rPr>
              <w:t>9.</w:t>
            </w:r>
            <w:r w:rsidRPr="00617E86">
              <w:rPr>
                <w:rFonts w:ascii="Arial" w:hAnsi="Arial" w:cs="Arial"/>
                <w:color w:val="365F91"/>
                <w:sz w:val="20"/>
                <w:szCs w:val="20"/>
                <w:lang w:val="es-ES_tradnl" w:eastAsia="es-ES_tradnl"/>
              </w:rPr>
              <w:t xml:space="preserve"> </w:t>
            </w:r>
            <w:r w:rsidRPr="00617E86">
              <w:rPr>
                <w:rFonts w:ascii="Calibri" w:hAnsi="Calibri" w:cs="Calibri"/>
                <w:color w:val="365F91"/>
                <w:sz w:val="20"/>
                <w:szCs w:val="20"/>
                <w:lang w:val="es-ES_tradnl" w:eastAsia="es-ES_tradnl"/>
              </w:rPr>
              <w:t>Conocer formas de colaboración con los distintos sectores de la comunidad educativa y del entorno social.</w:t>
            </w:r>
          </w:p>
        </w:tc>
      </w:tr>
    </w:tbl>
    <w:p w14:paraId="2ECBE6B9" w14:textId="6A5FB394" w:rsidR="006C7B59" w:rsidRDefault="007940E3" w:rsidP="006D3186">
      <w:pPr>
        <w:spacing w:before="120" w:after="120"/>
        <w:jc w:val="both"/>
      </w:pPr>
      <w:r>
        <w:t xml:space="preserve">La </w:t>
      </w:r>
      <w:r w:rsidR="00C44DB1">
        <w:t xml:space="preserve">materia de </w:t>
      </w:r>
      <w:proofErr w:type="spellStart"/>
      <w:r w:rsidR="00980053">
        <w:t>Prácticum</w:t>
      </w:r>
      <w:proofErr w:type="spellEnd"/>
      <w:r w:rsidR="00B977DE" w:rsidRPr="000718E3">
        <w:t xml:space="preserve"> en </w:t>
      </w:r>
      <w:r w:rsidR="006C7B59">
        <w:t xml:space="preserve">el Grado de Educación </w:t>
      </w:r>
      <w:r w:rsidR="00617E86">
        <w:t xml:space="preserve">Infantil </w:t>
      </w:r>
      <w:r w:rsidR="00924B7F">
        <w:t xml:space="preserve">de </w:t>
      </w:r>
      <w:r>
        <w:t>nuestra universidad</w:t>
      </w:r>
      <w:r w:rsidR="00617E86">
        <w:t xml:space="preserve"> </w:t>
      </w:r>
      <w:r w:rsidR="00B977DE" w:rsidRPr="000718E3">
        <w:t xml:space="preserve">se divide en dos asignaturas: </w:t>
      </w:r>
      <w:proofErr w:type="spellStart"/>
      <w:r w:rsidR="00980053">
        <w:t>Prácticum</w:t>
      </w:r>
      <w:proofErr w:type="spellEnd"/>
      <w:r w:rsidR="00B977DE" w:rsidRPr="000718E3">
        <w:t xml:space="preserve"> I</w:t>
      </w:r>
      <w:r w:rsidR="005C614E" w:rsidRPr="000718E3">
        <w:t xml:space="preserve"> (18 créditos)</w:t>
      </w:r>
      <w:r w:rsidR="00B977DE" w:rsidRPr="000718E3">
        <w:t>, ubicado en el segundo cuatrimestre del tercer curso (febrero –</w:t>
      </w:r>
      <w:r w:rsidR="005431BC">
        <w:t xml:space="preserve"> </w:t>
      </w:r>
      <w:r w:rsidR="00B977DE" w:rsidRPr="000718E3">
        <w:t xml:space="preserve">mayo) </w:t>
      </w:r>
      <w:r w:rsidR="005C614E" w:rsidRPr="000718E3">
        <w:t xml:space="preserve">y </w:t>
      </w:r>
      <w:proofErr w:type="spellStart"/>
      <w:r w:rsidR="00B977DE" w:rsidRPr="000718E3">
        <w:t>Prácticum</w:t>
      </w:r>
      <w:proofErr w:type="spellEnd"/>
      <w:r w:rsidR="00B977DE" w:rsidRPr="000718E3">
        <w:t xml:space="preserve"> II</w:t>
      </w:r>
      <w:r w:rsidR="005C614E" w:rsidRPr="000718E3">
        <w:t xml:space="preserve"> (24 créditos)</w:t>
      </w:r>
      <w:r w:rsidR="00B977DE" w:rsidRPr="000718E3">
        <w:t xml:space="preserve">, </w:t>
      </w:r>
      <w:r w:rsidR="005C614E" w:rsidRPr="000718E3">
        <w:t xml:space="preserve">a desarrollar </w:t>
      </w:r>
      <w:r w:rsidR="00B977DE" w:rsidRPr="000718E3">
        <w:t xml:space="preserve">en el primer cuatrimestre del </w:t>
      </w:r>
      <w:r w:rsidR="000E207B">
        <w:t>cuarto</w:t>
      </w:r>
      <w:r w:rsidR="00B977DE" w:rsidRPr="000718E3">
        <w:t xml:space="preserve"> curso (octubre- enero).</w:t>
      </w:r>
      <w:r w:rsidR="005C614E" w:rsidRPr="000718E3">
        <w:t xml:space="preserve"> </w:t>
      </w:r>
    </w:p>
    <w:p w14:paraId="5ADD9092" w14:textId="3D27B0B1" w:rsidR="001062B4" w:rsidRDefault="00B84C8A" w:rsidP="006D3186">
      <w:pPr>
        <w:pStyle w:val="NormalWeb"/>
        <w:shd w:val="clear" w:color="auto" w:fill="FFFFFF"/>
        <w:spacing w:before="120" w:beforeAutospacing="0" w:after="120" w:afterAutospacing="0" w:line="276" w:lineRule="auto"/>
        <w:jc w:val="both"/>
        <w:rPr>
          <w:rFonts w:asciiTheme="minorHAnsi" w:hAnsiTheme="minorHAnsi" w:cs="Calibri"/>
          <w:color w:val="000000"/>
          <w:sz w:val="22"/>
          <w:szCs w:val="22"/>
        </w:rPr>
      </w:pPr>
      <w:r>
        <w:rPr>
          <w:rFonts w:asciiTheme="minorHAnsi" w:hAnsiTheme="minorHAnsi" w:cs="Calibri"/>
          <w:color w:val="000000"/>
          <w:sz w:val="22"/>
          <w:szCs w:val="22"/>
          <w:lang w:val="es-ES"/>
        </w:rPr>
        <w:t xml:space="preserve">Al igual que ocurría con el </w:t>
      </w:r>
      <w:proofErr w:type="spellStart"/>
      <w:r>
        <w:rPr>
          <w:rFonts w:asciiTheme="minorHAnsi" w:hAnsiTheme="minorHAnsi" w:cs="Calibri"/>
          <w:color w:val="000000"/>
          <w:sz w:val="22"/>
          <w:szCs w:val="22"/>
          <w:lang w:val="es-ES"/>
        </w:rPr>
        <w:t>Prá</w:t>
      </w:r>
      <w:r w:rsidR="006C7B59">
        <w:rPr>
          <w:rFonts w:asciiTheme="minorHAnsi" w:hAnsiTheme="minorHAnsi" w:cs="Calibri"/>
          <w:color w:val="000000"/>
          <w:sz w:val="22"/>
          <w:szCs w:val="22"/>
          <w:lang w:val="es-ES"/>
        </w:rPr>
        <w:t>cticum</w:t>
      </w:r>
      <w:proofErr w:type="spellEnd"/>
      <w:r w:rsidR="006C7B59">
        <w:rPr>
          <w:rFonts w:asciiTheme="minorHAnsi" w:hAnsiTheme="minorHAnsi" w:cs="Calibri"/>
          <w:color w:val="000000"/>
          <w:sz w:val="22"/>
          <w:szCs w:val="22"/>
          <w:lang w:val="es-ES"/>
        </w:rPr>
        <w:t xml:space="preserve"> I, </w:t>
      </w:r>
      <w:r w:rsidR="007940E3">
        <w:rPr>
          <w:rFonts w:asciiTheme="minorHAnsi" w:hAnsiTheme="minorHAnsi" w:cs="Calibri"/>
          <w:color w:val="000000"/>
          <w:sz w:val="22"/>
          <w:szCs w:val="22"/>
        </w:rPr>
        <w:t>el alumnado co</w:t>
      </w:r>
      <w:r w:rsidR="004344E4">
        <w:rPr>
          <w:rFonts w:asciiTheme="minorHAnsi" w:hAnsiTheme="minorHAnsi" w:cs="Calibri"/>
          <w:color w:val="000000"/>
          <w:sz w:val="22"/>
          <w:szCs w:val="22"/>
        </w:rPr>
        <w:t>mbina</w:t>
      </w:r>
      <w:r w:rsidR="005C614E" w:rsidRPr="000718E3">
        <w:rPr>
          <w:rFonts w:asciiTheme="minorHAnsi" w:hAnsiTheme="minorHAnsi" w:cs="Calibri"/>
          <w:color w:val="000000"/>
          <w:sz w:val="22"/>
          <w:szCs w:val="22"/>
        </w:rPr>
        <w:t xml:space="preserve"> la estancia en </w:t>
      </w:r>
      <w:r w:rsidR="004344E4">
        <w:rPr>
          <w:rFonts w:asciiTheme="minorHAnsi" w:hAnsiTheme="minorHAnsi" w:cs="Calibri"/>
          <w:color w:val="000000"/>
          <w:sz w:val="22"/>
          <w:szCs w:val="22"/>
        </w:rPr>
        <w:t>el</w:t>
      </w:r>
      <w:r w:rsidR="005C614E" w:rsidRPr="000718E3">
        <w:rPr>
          <w:rFonts w:asciiTheme="minorHAnsi" w:hAnsiTheme="minorHAnsi" w:cs="Calibri"/>
          <w:color w:val="000000"/>
          <w:sz w:val="22"/>
          <w:szCs w:val="22"/>
        </w:rPr>
        <w:t xml:space="preserve"> ce</w:t>
      </w:r>
      <w:r w:rsidR="004344E4">
        <w:rPr>
          <w:rFonts w:asciiTheme="minorHAnsi" w:hAnsiTheme="minorHAnsi" w:cs="Calibri"/>
          <w:color w:val="000000"/>
          <w:sz w:val="22"/>
          <w:szCs w:val="22"/>
        </w:rPr>
        <w:t>ntro</w:t>
      </w:r>
      <w:r w:rsidR="005C614E" w:rsidRPr="000718E3">
        <w:rPr>
          <w:rFonts w:asciiTheme="minorHAnsi" w:hAnsiTheme="minorHAnsi" w:cs="Calibri"/>
          <w:color w:val="000000"/>
          <w:sz w:val="22"/>
          <w:szCs w:val="22"/>
        </w:rPr>
        <w:t xml:space="preserve"> de prácticas con </w:t>
      </w:r>
      <w:r w:rsidR="007940E3">
        <w:rPr>
          <w:rFonts w:asciiTheme="minorHAnsi" w:hAnsiTheme="minorHAnsi" w:cs="Calibri"/>
          <w:color w:val="000000"/>
          <w:sz w:val="22"/>
          <w:szCs w:val="22"/>
        </w:rPr>
        <w:t xml:space="preserve">la asistencia a </w:t>
      </w:r>
      <w:r w:rsidR="005C614E" w:rsidRPr="000718E3">
        <w:rPr>
          <w:rFonts w:asciiTheme="minorHAnsi" w:hAnsiTheme="minorHAnsi" w:cs="Calibri"/>
          <w:color w:val="000000"/>
          <w:sz w:val="22"/>
          <w:szCs w:val="22"/>
        </w:rPr>
        <w:t xml:space="preserve">seminarios desarrollados en la Facultad. En el </w:t>
      </w:r>
      <w:proofErr w:type="spellStart"/>
      <w:r w:rsidR="00980053">
        <w:rPr>
          <w:rFonts w:asciiTheme="minorHAnsi" w:hAnsiTheme="minorHAnsi" w:cs="Calibri"/>
          <w:color w:val="000000"/>
          <w:sz w:val="22"/>
          <w:szCs w:val="22"/>
        </w:rPr>
        <w:t>Prácticum</w:t>
      </w:r>
      <w:proofErr w:type="spellEnd"/>
      <w:r w:rsidR="005C614E" w:rsidRPr="000718E3">
        <w:rPr>
          <w:rFonts w:asciiTheme="minorHAnsi" w:hAnsiTheme="minorHAnsi" w:cs="Calibri"/>
          <w:color w:val="000000"/>
          <w:sz w:val="22"/>
          <w:szCs w:val="22"/>
        </w:rPr>
        <w:t xml:space="preserve"> I</w:t>
      </w:r>
      <w:r w:rsidR="004C0666">
        <w:rPr>
          <w:rFonts w:asciiTheme="minorHAnsi" w:hAnsiTheme="minorHAnsi" w:cs="Calibri"/>
          <w:color w:val="000000"/>
          <w:sz w:val="22"/>
          <w:szCs w:val="22"/>
        </w:rPr>
        <w:t>I</w:t>
      </w:r>
      <w:r w:rsidR="00FD40D4" w:rsidRPr="000718E3">
        <w:rPr>
          <w:rFonts w:asciiTheme="minorHAnsi" w:hAnsiTheme="minorHAnsi" w:cs="Calibri"/>
          <w:color w:val="000000"/>
          <w:sz w:val="22"/>
          <w:szCs w:val="22"/>
        </w:rPr>
        <w:t xml:space="preserve"> el alumnado acudirá a</w:t>
      </w:r>
      <w:r w:rsidR="004344E4">
        <w:rPr>
          <w:rFonts w:asciiTheme="minorHAnsi" w:hAnsiTheme="minorHAnsi" w:cs="Calibri"/>
          <w:color w:val="000000"/>
          <w:sz w:val="22"/>
          <w:szCs w:val="22"/>
        </w:rPr>
        <w:t>l</w:t>
      </w:r>
      <w:r w:rsidR="00FD40D4" w:rsidRPr="000718E3">
        <w:rPr>
          <w:rFonts w:asciiTheme="minorHAnsi" w:hAnsiTheme="minorHAnsi" w:cs="Calibri"/>
          <w:color w:val="000000"/>
          <w:sz w:val="22"/>
          <w:szCs w:val="22"/>
        </w:rPr>
        <w:t xml:space="preserve"> centro de prácticas </w:t>
      </w:r>
      <w:r w:rsidR="00282353">
        <w:rPr>
          <w:rFonts w:asciiTheme="minorHAnsi" w:hAnsiTheme="minorHAnsi" w:cs="Calibri"/>
          <w:color w:val="000000"/>
          <w:sz w:val="22"/>
          <w:szCs w:val="22"/>
        </w:rPr>
        <w:t>cinco</w:t>
      </w:r>
      <w:r w:rsidR="00FD40D4" w:rsidRPr="000718E3">
        <w:rPr>
          <w:rFonts w:asciiTheme="minorHAnsi" w:hAnsiTheme="minorHAnsi" w:cs="Calibri"/>
          <w:color w:val="000000"/>
          <w:sz w:val="22"/>
          <w:szCs w:val="22"/>
        </w:rPr>
        <w:t xml:space="preserve"> días por semana (</w:t>
      </w:r>
      <w:r w:rsidR="00FD40D4" w:rsidRPr="00282353">
        <w:rPr>
          <w:rFonts w:asciiTheme="minorHAnsi" w:hAnsiTheme="minorHAnsi" w:cs="Calibri"/>
          <w:b/>
          <w:color w:val="000000"/>
          <w:sz w:val="22"/>
          <w:szCs w:val="22"/>
        </w:rPr>
        <w:t xml:space="preserve">de </w:t>
      </w:r>
      <w:r w:rsidR="00617E86" w:rsidRPr="00282353">
        <w:rPr>
          <w:rFonts w:asciiTheme="minorHAnsi" w:hAnsiTheme="minorHAnsi" w:cs="Calibri"/>
          <w:b/>
          <w:color w:val="000000"/>
          <w:sz w:val="22"/>
          <w:szCs w:val="22"/>
        </w:rPr>
        <w:t xml:space="preserve">lunes </w:t>
      </w:r>
      <w:r w:rsidR="004C0666" w:rsidRPr="00282353">
        <w:rPr>
          <w:rFonts w:asciiTheme="minorHAnsi" w:hAnsiTheme="minorHAnsi" w:cs="Calibri"/>
          <w:b/>
          <w:color w:val="000000"/>
          <w:sz w:val="22"/>
          <w:szCs w:val="22"/>
        </w:rPr>
        <w:t xml:space="preserve">a </w:t>
      </w:r>
      <w:r w:rsidR="00282353" w:rsidRPr="00282353">
        <w:rPr>
          <w:rFonts w:asciiTheme="minorHAnsi" w:hAnsiTheme="minorHAnsi" w:cs="Calibri"/>
          <w:b/>
          <w:color w:val="000000"/>
          <w:sz w:val="22"/>
          <w:szCs w:val="22"/>
        </w:rPr>
        <w:t>viernes</w:t>
      </w:r>
      <w:r w:rsidR="00FD40D4" w:rsidRPr="000718E3">
        <w:rPr>
          <w:rFonts w:asciiTheme="minorHAnsi" w:hAnsiTheme="minorHAnsi" w:cs="Calibri"/>
          <w:color w:val="000000"/>
          <w:sz w:val="22"/>
          <w:szCs w:val="22"/>
        </w:rPr>
        <w:t>)</w:t>
      </w:r>
      <w:r w:rsidR="005F4E57">
        <w:rPr>
          <w:rFonts w:asciiTheme="minorHAnsi" w:hAnsiTheme="minorHAnsi" w:cs="Calibri"/>
          <w:color w:val="000000"/>
          <w:sz w:val="22"/>
          <w:szCs w:val="22"/>
        </w:rPr>
        <w:t xml:space="preserve"> así como </w:t>
      </w:r>
      <w:r w:rsidR="000718E3">
        <w:rPr>
          <w:rFonts w:asciiTheme="minorHAnsi" w:hAnsiTheme="minorHAnsi" w:cs="Calibri"/>
          <w:color w:val="000000"/>
          <w:sz w:val="22"/>
          <w:szCs w:val="22"/>
        </w:rPr>
        <w:t>la tard</w:t>
      </w:r>
      <w:r w:rsidR="00080814" w:rsidRPr="000718E3">
        <w:rPr>
          <w:rFonts w:asciiTheme="minorHAnsi" w:hAnsiTheme="minorHAnsi" w:cs="Calibri"/>
          <w:color w:val="000000"/>
          <w:sz w:val="22"/>
          <w:szCs w:val="22"/>
        </w:rPr>
        <w:t>e en que est</w:t>
      </w:r>
      <w:r w:rsidR="004344E4">
        <w:rPr>
          <w:rFonts w:asciiTheme="minorHAnsi" w:hAnsiTheme="minorHAnsi" w:cs="Calibri"/>
          <w:color w:val="000000"/>
          <w:sz w:val="22"/>
          <w:szCs w:val="22"/>
        </w:rPr>
        <w:t>e</w:t>
      </w:r>
      <w:r w:rsidR="00080814" w:rsidRPr="000718E3">
        <w:rPr>
          <w:rFonts w:asciiTheme="minorHAnsi" w:hAnsiTheme="minorHAnsi" w:cs="Calibri"/>
          <w:color w:val="000000"/>
          <w:sz w:val="22"/>
          <w:szCs w:val="22"/>
        </w:rPr>
        <w:t xml:space="preserve"> tenga fijado el horario de exclusiva</w:t>
      </w:r>
      <w:r w:rsidR="003742CE">
        <w:rPr>
          <w:rFonts w:asciiTheme="minorHAnsi" w:hAnsiTheme="minorHAnsi" w:cs="Calibri"/>
          <w:color w:val="000000"/>
          <w:sz w:val="22"/>
          <w:szCs w:val="22"/>
        </w:rPr>
        <w:t xml:space="preserve"> (se deben cumplir a menos 15 horas de asistencia en este tipo de horario)</w:t>
      </w:r>
      <w:r w:rsidR="00080814" w:rsidRPr="000718E3">
        <w:rPr>
          <w:rFonts w:asciiTheme="minorHAnsi" w:hAnsiTheme="minorHAnsi" w:cs="Calibri"/>
          <w:color w:val="000000"/>
          <w:sz w:val="22"/>
          <w:szCs w:val="22"/>
        </w:rPr>
        <w:t xml:space="preserve">. </w:t>
      </w:r>
    </w:p>
    <w:p w14:paraId="74A7E7E0" w14:textId="10543B80" w:rsidR="004D4AE1" w:rsidRDefault="001062B4" w:rsidP="006D3186">
      <w:pPr>
        <w:pStyle w:val="NormalWeb"/>
        <w:shd w:val="clear" w:color="auto" w:fill="FFFFFF"/>
        <w:spacing w:before="120" w:beforeAutospacing="0" w:after="120" w:afterAutospacing="0" w:line="276" w:lineRule="auto"/>
        <w:jc w:val="both"/>
        <w:rPr>
          <w:rFonts w:asciiTheme="minorHAnsi" w:hAnsiTheme="minorHAnsi" w:cs="Calibri"/>
          <w:color w:val="000000"/>
          <w:sz w:val="22"/>
          <w:szCs w:val="22"/>
        </w:rPr>
      </w:pPr>
      <w:r>
        <w:rPr>
          <w:rFonts w:asciiTheme="minorHAnsi" w:hAnsiTheme="minorHAnsi" w:cs="Calibri"/>
          <w:color w:val="000000"/>
          <w:sz w:val="22"/>
          <w:szCs w:val="22"/>
        </w:rPr>
        <w:t>La siguiente</w:t>
      </w:r>
      <w:r w:rsidR="004C0666">
        <w:rPr>
          <w:rFonts w:asciiTheme="minorHAnsi" w:hAnsiTheme="minorHAnsi" w:cs="Calibri"/>
          <w:color w:val="000000"/>
          <w:sz w:val="22"/>
          <w:szCs w:val="22"/>
        </w:rPr>
        <w:t xml:space="preserve"> tabla muestra</w:t>
      </w:r>
      <w:r>
        <w:rPr>
          <w:rFonts w:asciiTheme="minorHAnsi" w:hAnsiTheme="minorHAnsi" w:cs="Calibri"/>
          <w:color w:val="000000"/>
          <w:sz w:val="22"/>
          <w:szCs w:val="22"/>
        </w:rPr>
        <w:t xml:space="preserve"> la distribución del tiempo de trabajo </w:t>
      </w:r>
      <w:r w:rsidR="00617E86" w:rsidRPr="00E86544">
        <w:rPr>
          <w:rFonts w:asciiTheme="minorHAnsi" w:hAnsiTheme="minorHAnsi" w:cs="Calibri"/>
          <w:color w:val="000000"/>
          <w:sz w:val="22"/>
          <w:szCs w:val="22"/>
        </w:rPr>
        <w:t>de</w:t>
      </w:r>
      <w:r w:rsidR="00617E86">
        <w:rPr>
          <w:rFonts w:asciiTheme="minorHAnsi" w:hAnsiTheme="minorHAnsi" w:cs="Calibri"/>
          <w:color w:val="000000"/>
          <w:sz w:val="22"/>
          <w:szCs w:val="22"/>
        </w:rPr>
        <w:t xml:space="preserve"> </w:t>
      </w:r>
      <w:r w:rsidR="00E219F4">
        <w:rPr>
          <w:rFonts w:asciiTheme="minorHAnsi" w:hAnsiTheme="minorHAnsi" w:cs="Calibri"/>
          <w:color w:val="000000"/>
          <w:sz w:val="22"/>
          <w:szCs w:val="22"/>
        </w:rPr>
        <w:t xml:space="preserve">los/as estudiantes </w:t>
      </w:r>
      <w:r w:rsidR="004C0666">
        <w:rPr>
          <w:rFonts w:asciiTheme="minorHAnsi" w:hAnsiTheme="minorHAnsi" w:cs="Calibri"/>
          <w:color w:val="000000"/>
          <w:sz w:val="22"/>
          <w:szCs w:val="22"/>
        </w:rPr>
        <w:t>en relación con la</w:t>
      </w:r>
      <w:r>
        <w:rPr>
          <w:rFonts w:asciiTheme="minorHAnsi" w:hAnsiTheme="minorHAnsi" w:cs="Calibri"/>
          <w:color w:val="000000"/>
          <w:sz w:val="22"/>
          <w:szCs w:val="22"/>
        </w:rPr>
        <w:t xml:space="preserve"> asignatura de </w:t>
      </w:r>
      <w:proofErr w:type="spellStart"/>
      <w:r w:rsidR="00980053">
        <w:rPr>
          <w:rFonts w:asciiTheme="minorHAnsi" w:hAnsiTheme="minorHAnsi" w:cs="Calibri"/>
          <w:color w:val="000000"/>
          <w:sz w:val="22"/>
          <w:szCs w:val="22"/>
        </w:rPr>
        <w:t>Prácticum</w:t>
      </w:r>
      <w:proofErr w:type="spellEnd"/>
      <w:r w:rsidRPr="000718E3">
        <w:rPr>
          <w:rFonts w:asciiTheme="minorHAnsi" w:hAnsiTheme="minorHAnsi" w:cs="Calibri"/>
          <w:color w:val="000000"/>
          <w:sz w:val="22"/>
          <w:szCs w:val="22"/>
        </w:rPr>
        <w:t xml:space="preserve"> </w:t>
      </w:r>
      <w:r w:rsidRPr="00E86544">
        <w:rPr>
          <w:rFonts w:asciiTheme="minorHAnsi" w:hAnsiTheme="minorHAnsi" w:cs="Calibri"/>
          <w:color w:val="000000"/>
          <w:sz w:val="22"/>
          <w:szCs w:val="22"/>
        </w:rPr>
        <w:t>II</w:t>
      </w:r>
      <w:r w:rsidR="00617E86" w:rsidRPr="00E86544">
        <w:rPr>
          <w:rFonts w:asciiTheme="minorHAnsi" w:hAnsiTheme="minorHAnsi" w:cs="Calibri"/>
          <w:color w:val="000000"/>
          <w:sz w:val="22"/>
          <w:szCs w:val="22"/>
        </w:rPr>
        <w:t xml:space="preserve">. En ella </w:t>
      </w:r>
      <w:r w:rsidR="007940E3" w:rsidRPr="00E86544">
        <w:rPr>
          <w:rFonts w:asciiTheme="minorHAnsi" w:hAnsiTheme="minorHAnsi" w:cs="Calibri"/>
          <w:color w:val="000000"/>
          <w:sz w:val="22"/>
          <w:szCs w:val="22"/>
        </w:rPr>
        <w:t>se</w:t>
      </w:r>
      <w:r w:rsidR="007940E3">
        <w:rPr>
          <w:rFonts w:asciiTheme="minorHAnsi" w:hAnsiTheme="minorHAnsi" w:cs="Calibri"/>
          <w:color w:val="000000"/>
          <w:sz w:val="22"/>
          <w:szCs w:val="22"/>
        </w:rPr>
        <w:t xml:space="preserve"> refleja no solo el </w:t>
      </w:r>
      <w:r w:rsidR="004344E4">
        <w:rPr>
          <w:rFonts w:asciiTheme="minorHAnsi" w:hAnsiTheme="minorHAnsi" w:cs="Calibri"/>
          <w:color w:val="000000"/>
          <w:sz w:val="22"/>
          <w:szCs w:val="22"/>
        </w:rPr>
        <w:t xml:space="preserve">tiempo </w:t>
      </w:r>
      <w:r w:rsidR="007940E3">
        <w:rPr>
          <w:rFonts w:asciiTheme="minorHAnsi" w:hAnsiTheme="minorHAnsi" w:cs="Calibri"/>
          <w:color w:val="000000"/>
          <w:sz w:val="22"/>
          <w:szCs w:val="22"/>
        </w:rPr>
        <w:t>presencial en</w:t>
      </w:r>
      <w:r w:rsidR="004344E4">
        <w:rPr>
          <w:rFonts w:asciiTheme="minorHAnsi" w:hAnsiTheme="minorHAnsi" w:cs="Calibri"/>
          <w:color w:val="000000"/>
          <w:sz w:val="22"/>
          <w:szCs w:val="22"/>
        </w:rPr>
        <w:t xml:space="preserve"> el cen</w:t>
      </w:r>
      <w:r w:rsidR="007940E3">
        <w:rPr>
          <w:rFonts w:asciiTheme="minorHAnsi" w:hAnsiTheme="minorHAnsi" w:cs="Calibri"/>
          <w:color w:val="000000"/>
          <w:sz w:val="22"/>
          <w:szCs w:val="22"/>
        </w:rPr>
        <w:t>tro</w:t>
      </w:r>
      <w:r w:rsidR="004344E4">
        <w:rPr>
          <w:rFonts w:asciiTheme="minorHAnsi" w:hAnsiTheme="minorHAnsi" w:cs="Calibri"/>
          <w:color w:val="000000"/>
          <w:sz w:val="22"/>
          <w:szCs w:val="22"/>
        </w:rPr>
        <w:t xml:space="preserve"> </w:t>
      </w:r>
      <w:r w:rsidR="007940E3">
        <w:rPr>
          <w:rFonts w:asciiTheme="minorHAnsi" w:hAnsiTheme="minorHAnsi" w:cs="Calibri"/>
          <w:color w:val="000000"/>
          <w:sz w:val="22"/>
          <w:szCs w:val="22"/>
        </w:rPr>
        <w:t xml:space="preserve">de prácticas y </w:t>
      </w:r>
      <w:r w:rsidR="004344E4">
        <w:rPr>
          <w:rFonts w:asciiTheme="minorHAnsi" w:hAnsiTheme="minorHAnsi" w:cs="Calibri"/>
          <w:color w:val="000000"/>
          <w:sz w:val="22"/>
          <w:szCs w:val="22"/>
        </w:rPr>
        <w:t xml:space="preserve">los </w:t>
      </w:r>
      <w:r w:rsidR="007940E3">
        <w:rPr>
          <w:rFonts w:asciiTheme="minorHAnsi" w:hAnsiTheme="minorHAnsi" w:cs="Calibri"/>
          <w:color w:val="000000"/>
          <w:sz w:val="22"/>
          <w:szCs w:val="22"/>
        </w:rPr>
        <w:t>seminarios</w:t>
      </w:r>
      <w:r w:rsidR="00E219F4">
        <w:rPr>
          <w:rFonts w:asciiTheme="minorHAnsi" w:hAnsiTheme="minorHAnsi" w:cs="Calibri"/>
          <w:color w:val="000000"/>
          <w:sz w:val="22"/>
          <w:szCs w:val="22"/>
        </w:rPr>
        <w:t xml:space="preserve">, </w:t>
      </w:r>
      <w:r w:rsidR="007940E3">
        <w:rPr>
          <w:rFonts w:asciiTheme="minorHAnsi" w:hAnsiTheme="minorHAnsi" w:cs="Calibri"/>
          <w:color w:val="000000"/>
          <w:sz w:val="22"/>
          <w:szCs w:val="22"/>
        </w:rPr>
        <w:t xml:space="preserve">sino también el </w:t>
      </w:r>
      <w:r w:rsidR="00E219F4">
        <w:rPr>
          <w:rFonts w:asciiTheme="minorHAnsi" w:hAnsiTheme="minorHAnsi" w:cs="Calibri"/>
          <w:color w:val="000000"/>
          <w:sz w:val="22"/>
          <w:szCs w:val="22"/>
        </w:rPr>
        <w:t xml:space="preserve">de trabajo autónomo (diseño de actividades, elaboración de materiales, cumplimentación del portafolio y diario de prácticas, corrección del trabajo del alumnado, </w:t>
      </w:r>
      <w:proofErr w:type="spellStart"/>
      <w:r w:rsidR="00E219F4">
        <w:rPr>
          <w:rFonts w:asciiTheme="minorHAnsi" w:hAnsiTheme="minorHAnsi" w:cs="Calibri"/>
          <w:color w:val="000000"/>
          <w:sz w:val="22"/>
          <w:szCs w:val="22"/>
        </w:rPr>
        <w:t>etc</w:t>
      </w:r>
      <w:proofErr w:type="spellEnd"/>
      <w:r w:rsidR="00E219F4">
        <w:rPr>
          <w:rFonts w:asciiTheme="minorHAnsi" w:hAnsiTheme="minorHAnsi" w:cs="Calibri"/>
          <w:color w:val="000000"/>
          <w:sz w:val="22"/>
          <w:szCs w:val="22"/>
        </w:rPr>
        <w:t>).</w:t>
      </w: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F45BE1" w14:paraId="5319065E" w14:textId="77777777" w:rsidTr="00057A29">
        <w:trPr>
          <w:trHeight w:val="244"/>
        </w:trPr>
        <w:tc>
          <w:tcPr>
            <w:tcW w:w="9966" w:type="dxa"/>
            <w:gridSpan w:val="4"/>
            <w:tcBorders>
              <w:top w:val="single" w:sz="8" w:space="0" w:color="4F81BC"/>
            </w:tcBorders>
            <w:shd w:val="clear" w:color="auto" w:fill="D2DFED"/>
          </w:tcPr>
          <w:p w14:paraId="2583F9F6" w14:textId="77777777" w:rsidR="00F45BE1" w:rsidRDefault="00F45BE1" w:rsidP="00057A29">
            <w:pPr>
              <w:pStyle w:val="TableParagraph"/>
              <w:spacing w:before="1" w:line="223" w:lineRule="exact"/>
              <w:ind w:left="2635"/>
              <w:rPr>
                <w:b/>
                <w:sz w:val="20"/>
              </w:rPr>
            </w:pPr>
            <w:proofErr w:type="spellStart"/>
            <w:r>
              <w:rPr>
                <w:b/>
                <w:color w:val="365F91"/>
                <w:sz w:val="20"/>
              </w:rPr>
              <w:t>Prácticum</w:t>
            </w:r>
            <w:proofErr w:type="spellEnd"/>
            <w:r>
              <w:rPr>
                <w:b/>
                <w:color w:val="365F91"/>
                <w:sz w:val="20"/>
              </w:rPr>
              <w:t xml:space="preserve"> II (24 </w:t>
            </w:r>
            <w:proofErr w:type="spellStart"/>
            <w:r>
              <w:rPr>
                <w:b/>
                <w:color w:val="365F91"/>
                <w:sz w:val="20"/>
              </w:rPr>
              <w:t>créditos</w:t>
            </w:r>
            <w:proofErr w:type="spellEnd"/>
            <w:r>
              <w:rPr>
                <w:b/>
                <w:color w:val="365F91"/>
                <w:sz w:val="20"/>
              </w:rPr>
              <w:t>) x 25 horas/</w:t>
            </w:r>
            <w:proofErr w:type="spellStart"/>
            <w:r>
              <w:rPr>
                <w:b/>
                <w:color w:val="365F91"/>
                <w:sz w:val="20"/>
              </w:rPr>
              <w:t>crédito</w:t>
            </w:r>
            <w:proofErr w:type="spellEnd"/>
          </w:p>
        </w:tc>
      </w:tr>
      <w:tr w:rsidR="00F45BE1" w14:paraId="18B5FE47" w14:textId="77777777" w:rsidTr="00057A29">
        <w:trPr>
          <w:trHeight w:val="731"/>
        </w:trPr>
        <w:tc>
          <w:tcPr>
            <w:tcW w:w="3511" w:type="dxa"/>
          </w:tcPr>
          <w:p w14:paraId="0216203D" w14:textId="77777777" w:rsidR="00F45BE1" w:rsidRDefault="00F45BE1" w:rsidP="00057A29">
            <w:pPr>
              <w:pStyle w:val="TableParagraph"/>
              <w:spacing w:before="12"/>
              <w:rPr>
                <w:sz w:val="19"/>
              </w:rPr>
            </w:pPr>
          </w:p>
          <w:p w14:paraId="25DF80B4" w14:textId="3F7E7D87" w:rsidR="00F45BE1" w:rsidRDefault="00F45BE1" w:rsidP="00B84C8A">
            <w:pPr>
              <w:pStyle w:val="TableParagraph"/>
              <w:ind w:left="262" w:right="284"/>
              <w:jc w:val="center"/>
              <w:rPr>
                <w:b/>
                <w:sz w:val="20"/>
              </w:rPr>
            </w:pPr>
            <w:r>
              <w:rPr>
                <w:b/>
                <w:color w:val="365F91"/>
                <w:sz w:val="20"/>
              </w:rPr>
              <w:t xml:space="preserve">Estancia </w:t>
            </w:r>
            <w:proofErr w:type="spellStart"/>
            <w:r>
              <w:rPr>
                <w:b/>
                <w:color w:val="365F91"/>
                <w:sz w:val="20"/>
              </w:rPr>
              <w:t>en</w:t>
            </w:r>
            <w:proofErr w:type="spellEnd"/>
            <w:r>
              <w:rPr>
                <w:b/>
                <w:color w:val="365F91"/>
                <w:sz w:val="20"/>
              </w:rPr>
              <w:t xml:space="preserve"> </w:t>
            </w:r>
            <w:proofErr w:type="spellStart"/>
            <w:r>
              <w:rPr>
                <w:b/>
                <w:color w:val="365F91"/>
                <w:sz w:val="20"/>
              </w:rPr>
              <w:t>los</w:t>
            </w:r>
            <w:proofErr w:type="spellEnd"/>
            <w:r>
              <w:rPr>
                <w:b/>
                <w:color w:val="365F91"/>
                <w:sz w:val="20"/>
              </w:rPr>
              <w:t xml:space="preserve"> </w:t>
            </w:r>
            <w:proofErr w:type="spellStart"/>
            <w:r>
              <w:rPr>
                <w:b/>
                <w:color w:val="365F91"/>
                <w:sz w:val="20"/>
              </w:rPr>
              <w:t>centros</w:t>
            </w:r>
            <w:proofErr w:type="spellEnd"/>
            <w:r>
              <w:rPr>
                <w:b/>
                <w:color w:val="365F91"/>
                <w:sz w:val="20"/>
              </w:rPr>
              <w:t xml:space="preserve"> de </w:t>
            </w:r>
            <w:proofErr w:type="spellStart"/>
            <w:r>
              <w:rPr>
                <w:b/>
                <w:color w:val="365F91"/>
                <w:sz w:val="20"/>
              </w:rPr>
              <w:t>pr</w:t>
            </w:r>
            <w:r w:rsidR="00B84C8A">
              <w:rPr>
                <w:b/>
                <w:color w:val="365F91"/>
                <w:sz w:val="20"/>
              </w:rPr>
              <w:t>á</w:t>
            </w:r>
            <w:r>
              <w:rPr>
                <w:b/>
                <w:color w:val="365F91"/>
                <w:sz w:val="20"/>
              </w:rPr>
              <w:t>cticas</w:t>
            </w:r>
            <w:proofErr w:type="spellEnd"/>
          </w:p>
        </w:tc>
        <w:tc>
          <w:tcPr>
            <w:tcW w:w="4427" w:type="dxa"/>
          </w:tcPr>
          <w:p w14:paraId="0A594A3F" w14:textId="77777777" w:rsidR="00F45BE1" w:rsidRDefault="00F45BE1" w:rsidP="00057A29">
            <w:pPr>
              <w:pStyle w:val="TableParagraph"/>
              <w:spacing w:before="12"/>
              <w:rPr>
                <w:sz w:val="19"/>
              </w:rPr>
            </w:pPr>
          </w:p>
          <w:p w14:paraId="1E81F6A1" w14:textId="77777777" w:rsidR="00F45BE1" w:rsidRDefault="00F45BE1" w:rsidP="00057A29">
            <w:pPr>
              <w:pStyle w:val="TableParagraph"/>
              <w:ind w:left="284" w:right="227"/>
              <w:jc w:val="center"/>
              <w:rPr>
                <w:b/>
                <w:color w:val="365F91"/>
                <w:sz w:val="20"/>
              </w:rPr>
            </w:pPr>
            <w:r>
              <w:rPr>
                <w:b/>
                <w:color w:val="365F91"/>
                <w:sz w:val="20"/>
              </w:rPr>
              <w:t xml:space="preserve">25 horas </w:t>
            </w:r>
            <w:proofErr w:type="spellStart"/>
            <w:r>
              <w:rPr>
                <w:b/>
                <w:color w:val="365F91"/>
                <w:sz w:val="20"/>
              </w:rPr>
              <w:t>semanales</w:t>
            </w:r>
            <w:proofErr w:type="spellEnd"/>
          </w:p>
          <w:p w14:paraId="7ADF4A9D" w14:textId="77777777" w:rsidR="00F45BE1" w:rsidRDefault="00F45BE1" w:rsidP="00057A29">
            <w:pPr>
              <w:pStyle w:val="TableParagraph"/>
              <w:spacing w:line="223" w:lineRule="exact"/>
              <w:ind w:left="284" w:right="225"/>
              <w:jc w:val="center"/>
              <w:rPr>
                <w:b/>
                <w:color w:val="365F91"/>
                <w:sz w:val="20"/>
              </w:rPr>
            </w:pPr>
            <w:r>
              <w:rPr>
                <w:b/>
                <w:color w:val="365F91"/>
                <w:sz w:val="20"/>
              </w:rPr>
              <w:t xml:space="preserve">11 </w:t>
            </w:r>
            <w:proofErr w:type="spellStart"/>
            <w:r>
              <w:rPr>
                <w:b/>
                <w:color w:val="365F91"/>
                <w:sz w:val="20"/>
              </w:rPr>
              <w:t>semanas</w:t>
            </w:r>
            <w:proofErr w:type="spellEnd"/>
          </w:p>
          <w:p w14:paraId="633E57DA" w14:textId="77777777" w:rsidR="00F45BE1" w:rsidRDefault="00F45BE1" w:rsidP="00057A29">
            <w:pPr>
              <w:pStyle w:val="TableParagraph"/>
              <w:ind w:left="284" w:right="227"/>
              <w:jc w:val="center"/>
              <w:rPr>
                <w:b/>
                <w:sz w:val="20"/>
              </w:rPr>
            </w:pPr>
            <w:r>
              <w:rPr>
                <w:b/>
                <w:color w:val="365F91"/>
                <w:sz w:val="20"/>
              </w:rPr>
              <w:t xml:space="preserve">15 horas </w:t>
            </w:r>
            <w:proofErr w:type="spellStart"/>
            <w:r>
              <w:rPr>
                <w:b/>
                <w:color w:val="365F91"/>
                <w:sz w:val="20"/>
              </w:rPr>
              <w:t>exclusiva</w:t>
            </w:r>
            <w:proofErr w:type="spellEnd"/>
          </w:p>
          <w:p w14:paraId="69BD38E9" w14:textId="77777777" w:rsidR="00F45BE1" w:rsidRDefault="00F45BE1" w:rsidP="00057A29">
            <w:pPr>
              <w:pStyle w:val="TableParagraph"/>
              <w:spacing w:line="223" w:lineRule="exact"/>
              <w:ind w:left="284" w:right="225"/>
              <w:jc w:val="center"/>
              <w:rPr>
                <w:b/>
                <w:sz w:val="20"/>
              </w:rPr>
            </w:pPr>
          </w:p>
        </w:tc>
        <w:tc>
          <w:tcPr>
            <w:tcW w:w="1222" w:type="dxa"/>
          </w:tcPr>
          <w:p w14:paraId="1B3D2002" w14:textId="77777777" w:rsidR="00F45BE1" w:rsidRDefault="00F45BE1" w:rsidP="00057A29">
            <w:pPr>
              <w:pStyle w:val="TableParagraph"/>
              <w:spacing w:before="12"/>
              <w:rPr>
                <w:sz w:val="19"/>
              </w:rPr>
            </w:pPr>
          </w:p>
          <w:p w14:paraId="1301ACA5" w14:textId="77777777" w:rsidR="00F45BE1" w:rsidRDefault="00F45BE1" w:rsidP="00057A29">
            <w:pPr>
              <w:pStyle w:val="TableParagraph"/>
              <w:ind w:left="250"/>
              <w:rPr>
                <w:b/>
                <w:sz w:val="20"/>
              </w:rPr>
            </w:pPr>
            <w:r>
              <w:rPr>
                <w:b/>
                <w:color w:val="365F91"/>
                <w:sz w:val="20"/>
              </w:rPr>
              <w:t>290 horas</w:t>
            </w:r>
          </w:p>
        </w:tc>
        <w:tc>
          <w:tcPr>
            <w:tcW w:w="806" w:type="dxa"/>
          </w:tcPr>
          <w:p w14:paraId="4248E718" w14:textId="77777777" w:rsidR="00F45BE1" w:rsidRDefault="00F45BE1" w:rsidP="00057A29">
            <w:pPr>
              <w:pStyle w:val="TableParagraph"/>
              <w:spacing w:before="12"/>
              <w:rPr>
                <w:sz w:val="19"/>
              </w:rPr>
            </w:pPr>
          </w:p>
          <w:p w14:paraId="01D6638E" w14:textId="77777777" w:rsidR="00F45BE1" w:rsidRDefault="00F45BE1" w:rsidP="00057A29">
            <w:pPr>
              <w:pStyle w:val="TableParagraph"/>
              <w:ind w:left="156"/>
              <w:rPr>
                <w:b/>
                <w:sz w:val="20"/>
              </w:rPr>
            </w:pPr>
          </w:p>
        </w:tc>
      </w:tr>
      <w:tr w:rsidR="00F45BE1" w14:paraId="001195D2" w14:textId="77777777" w:rsidTr="00057A29">
        <w:trPr>
          <w:trHeight w:val="244"/>
        </w:trPr>
        <w:tc>
          <w:tcPr>
            <w:tcW w:w="3511" w:type="dxa"/>
            <w:shd w:val="clear" w:color="auto" w:fill="D2DFED"/>
          </w:tcPr>
          <w:p w14:paraId="18E8AC69" w14:textId="77777777" w:rsidR="00F45BE1" w:rsidRDefault="00F45BE1" w:rsidP="00057A29">
            <w:pPr>
              <w:pStyle w:val="TableParagraph"/>
              <w:spacing w:line="225" w:lineRule="exact"/>
              <w:ind w:left="258" w:right="284"/>
              <w:jc w:val="center"/>
              <w:rPr>
                <w:b/>
                <w:sz w:val="20"/>
              </w:rPr>
            </w:pPr>
            <w:proofErr w:type="spellStart"/>
            <w:r>
              <w:rPr>
                <w:b/>
                <w:color w:val="365F91"/>
                <w:sz w:val="20"/>
              </w:rPr>
              <w:t>Seminarios</w:t>
            </w:r>
            <w:proofErr w:type="spellEnd"/>
            <w:r>
              <w:rPr>
                <w:b/>
                <w:color w:val="365F91"/>
                <w:sz w:val="20"/>
              </w:rPr>
              <w:t xml:space="preserve"> </w:t>
            </w:r>
            <w:proofErr w:type="spellStart"/>
            <w:r>
              <w:rPr>
                <w:b/>
                <w:color w:val="365F91"/>
                <w:sz w:val="20"/>
              </w:rPr>
              <w:t>en</w:t>
            </w:r>
            <w:proofErr w:type="spellEnd"/>
            <w:r>
              <w:rPr>
                <w:b/>
                <w:color w:val="365F91"/>
                <w:sz w:val="20"/>
              </w:rPr>
              <w:t xml:space="preserve"> la </w:t>
            </w:r>
            <w:proofErr w:type="spellStart"/>
            <w:r>
              <w:rPr>
                <w:b/>
                <w:color w:val="365F91"/>
                <w:sz w:val="20"/>
              </w:rPr>
              <w:t>facultad</w:t>
            </w:r>
            <w:proofErr w:type="spellEnd"/>
          </w:p>
        </w:tc>
        <w:tc>
          <w:tcPr>
            <w:tcW w:w="4427" w:type="dxa"/>
            <w:shd w:val="clear" w:color="auto" w:fill="D2DFED"/>
          </w:tcPr>
          <w:p w14:paraId="312AEE9E" w14:textId="77777777" w:rsidR="00F45BE1" w:rsidRDefault="00F45BE1" w:rsidP="00057A29">
            <w:pPr>
              <w:pStyle w:val="TableParagraph"/>
              <w:spacing w:line="225" w:lineRule="exact"/>
              <w:ind w:left="284" w:right="230"/>
              <w:jc w:val="center"/>
              <w:rPr>
                <w:b/>
                <w:sz w:val="20"/>
              </w:rPr>
            </w:pPr>
            <w:r>
              <w:rPr>
                <w:b/>
                <w:color w:val="365F91"/>
                <w:sz w:val="20"/>
              </w:rPr>
              <w:t xml:space="preserve">13 </w:t>
            </w:r>
            <w:proofErr w:type="spellStart"/>
            <w:r>
              <w:rPr>
                <w:b/>
                <w:color w:val="365F91"/>
                <w:sz w:val="20"/>
              </w:rPr>
              <w:t>seminarios</w:t>
            </w:r>
            <w:proofErr w:type="spellEnd"/>
            <w:r>
              <w:rPr>
                <w:b/>
                <w:color w:val="365F91"/>
                <w:sz w:val="20"/>
              </w:rPr>
              <w:t xml:space="preserve"> de 1:30 h 2 </w:t>
            </w:r>
            <w:proofErr w:type="spellStart"/>
            <w:r>
              <w:rPr>
                <w:b/>
                <w:color w:val="365F91"/>
                <w:sz w:val="20"/>
              </w:rPr>
              <w:t>seminarios</w:t>
            </w:r>
            <w:proofErr w:type="spellEnd"/>
            <w:r>
              <w:rPr>
                <w:b/>
                <w:color w:val="365F91"/>
                <w:sz w:val="20"/>
              </w:rPr>
              <w:t xml:space="preserve"> de 2:15 h</w:t>
            </w:r>
          </w:p>
        </w:tc>
        <w:tc>
          <w:tcPr>
            <w:tcW w:w="1222" w:type="dxa"/>
            <w:shd w:val="clear" w:color="auto" w:fill="D2DFED"/>
          </w:tcPr>
          <w:p w14:paraId="5710FF42" w14:textId="77777777" w:rsidR="00F45BE1" w:rsidRDefault="00F45BE1" w:rsidP="00057A29">
            <w:pPr>
              <w:pStyle w:val="TableParagraph"/>
              <w:spacing w:line="225" w:lineRule="exact"/>
              <w:ind w:left="300"/>
              <w:rPr>
                <w:b/>
                <w:sz w:val="20"/>
              </w:rPr>
            </w:pPr>
            <w:r>
              <w:rPr>
                <w:b/>
                <w:color w:val="365F91"/>
                <w:sz w:val="20"/>
              </w:rPr>
              <w:t>24 horas</w:t>
            </w:r>
          </w:p>
        </w:tc>
        <w:tc>
          <w:tcPr>
            <w:tcW w:w="806" w:type="dxa"/>
            <w:shd w:val="clear" w:color="auto" w:fill="D2DFED"/>
          </w:tcPr>
          <w:p w14:paraId="421D7B57" w14:textId="77777777" w:rsidR="00F45BE1" w:rsidRDefault="00F45BE1" w:rsidP="00057A29">
            <w:pPr>
              <w:pStyle w:val="TableParagraph"/>
              <w:spacing w:line="225" w:lineRule="exact"/>
              <w:ind w:left="182"/>
              <w:rPr>
                <w:b/>
                <w:sz w:val="20"/>
              </w:rPr>
            </w:pPr>
          </w:p>
        </w:tc>
      </w:tr>
      <w:tr w:rsidR="00F45BE1" w14:paraId="767013D7" w14:textId="77777777" w:rsidTr="00057A29">
        <w:trPr>
          <w:trHeight w:val="489"/>
        </w:trPr>
        <w:tc>
          <w:tcPr>
            <w:tcW w:w="3511" w:type="dxa"/>
          </w:tcPr>
          <w:p w14:paraId="3DAD4B44" w14:textId="77777777" w:rsidR="00F45BE1" w:rsidRDefault="00F45BE1" w:rsidP="00057A29">
            <w:pPr>
              <w:pStyle w:val="TableParagraph"/>
              <w:spacing w:before="12"/>
              <w:rPr>
                <w:sz w:val="19"/>
              </w:rPr>
            </w:pPr>
          </w:p>
          <w:p w14:paraId="3C2D4F77" w14:textId="77777777" w:rsidR="00F45BE1" w:rsidRDefault="00F45BE1" w:rsidP="00057A29">
            <w:pPr>
              <w:pStyle w:val="TableParagraph"/>
              <w:spacing w:line="226" w:lineRule="exact"/>
              <w:ind w:left="255" w:right="284"/>
              <w:jc w:val="center"/>
              <w:rPr>
                <w:b/>
                <w:sz w:val="20"/>
              </w:rPr>
            </w:pPr>
            <w:proofErr w:type="spellStart"/>
            <w:r>
              <w:rPr>
                <w:b/>
                <w:color w:val="365F91"/>
                <w:sz w:val="20"/>
              </w:rPr>
              <w:t>Trabajo</w:t>
            </w:r>
            <w:proofErr w:type="spellEnd"/>
            <w:r>
              <w:rPr>
                <w:b/>
                <w:color w:val="365F91"/>
                <w:sz w:val="20"/>
              </w:rPr>
              <w:t xml:space="preserve"> </w:t>
            </w:r>
            <w:proofErr w:type="spellStart"/>
            <w:r>
              <w:rPr>
                <w:b/>
                <w:color w:val="365F91"/>
                <w:sz w:val="20"/>
              </w:rPr>
              <w:t>autónomo</w:t>
            </w:r>
            <w:proofErr w:type="spellEnd"/>
            <w:r>
              <w:rPr>
                <w:b/>
                <w:color w:val="365F91"/>
                <w:sz w:val="20"/>
              </w:rPr>
              <w:t xml:space="preserve"> del </w:t>
            </w:r>
            <w:proofErr w:type="spellStart"/>
            <w:r>
              <w:rPr>
                <w:b/>
                <w:color w:val="365F91"/>
                <w:sz w:val="20"/>
              </w:rPr>
              <w:t>alumnado</w:t>
            </w:r>
            <w:proofErr w:type="spellEnd"/>
          </w:p>
        </w:tc>
        <w:tc>
          <w:tcPr>
            <w:tcW w:w="4427" w:type="dxa"/>
          </w:tcPr>
          <w:p w14:paraId="314E4E97" w14:textId="77777777" w:rsidR="00F45BE1" w:rsidRDefault="00F45BE1" w:rsidP="00057A29">
            <w:pPr>
              <w:pStyle w:val="TableParagraph"/>
              <w:spacing w:before="12"/>
              <w:rPr>
                <w:sz w:val="19"/>
              </w:rPr>
            </w:pPr>
          </w:p>
          <w:p w14:paraId="2429BFD6" w14:textId="77777777" w:rsidR="00F45BE1" w:rsidRDefault="00F45BE1" w:rsidP="00057A29">
            <w:pPr>
              <w:pStyle w:val="TableParagraph"/>
              <w:spacing w:line="226" w:lineRule="exact"/>
              <w:ind w:left="284" w:right="229"/>
              <w:jc w:val="center"/>
              <w:rPr>
                <w:b/>
                <w:sz w:val="20"/>
              </w:rPr>
            </w:pPr>
            <w:r>
              <w:rPr>
                <w:b/>
                <w:color w:val="365F91"/>
                <w:sz w:val="20"/>
              </w:rPr>
              <w:t xml:space="preserve">11 horas </w:t>
            </w:r>
            <w:proofErr w:type="spellStart"/>
            <w:r>
              <w:rPr>
                <w:b/>
                <w:color w:val="365F91"/>
                <w:sz w:val="20"/>
              </w:rPr>
              <w:t>semanales</w:t>
            </w:r>
            <w:proofErr w:type="spellEnd"/>
          </w:p>
        </w:tc>
        <w:tc>
          <w:tcPr>
            <w:tcW w:w="1222" w:type="dxa"/>
          </w:tcPr>
          <w:p w14:paraId="70B14B6E" w14:textId="77777777" w:rsidR="00F45BE1" w:rsidRDefault="00F45BE1" w:rsidP="00057A29">
            <w:pPr>
              <w:pStyle w:val="TableParagraph"/>
              <w:spacing w:before="12"/>
              <w:rPr>
                <w:sz w:val="19"/>
              </w:rPr>
            </w:pPr>
          </w:p>
          <w:p w14:paraId="5CA7C13B" w14:textId="77777777" w:rsidR="00F45BE1" w:rsidRDefault="00F45BE1" w:rsidP="00057A29">
            <w:pPr>
              <w:pStyle w:val="TableParagraph"/>
              <w:spacing w:line="226" w:lineRule="exact"/>
              <w:ind w:left="250"/>
              <w:rPr>
                <w:b/>
                <w:sz w:val="20"/>
              </w:rPr>
            </w:pPr>
            <w:r>
              <w:rPr>
                <w:b/>
                <w:color w:val="365F91"/>
                <w:sz w:val="20"/>
              </w:rPr>
              <w:t>229 horas</w:t>
            </w:r>
          </w:p>
        </w:tc>
        <w:tc>
          <w:tcPr>
            <w:tcW w:w="806" w:type="dxa"/>
          </w:tcPr>
          <w:p w14:paraId="2AACE175" w14:textId="77777777" w:rsidR="00F45BE1" w:rsidRDefault="00F45BE1" w:rsidP="00057A29">
            <w:pPr>
              <w:pStyle w:val="TableParagraph"/>
              <w:spacing w:before="12"/>
              <w:rPr>
                <w:sz w:val="19"/>
              </w:rPr>
            </w:pPr>
          </w:p>
          <w:p w14:paraId="455203FE" w14:textId="77777777" w:rsidR="00F45BE1" w:rsidRDefault="00F45BE1" w:rsidP="00057A29">
            <w:pPr>
              <w:pStyle w:val="TableParagraph"/>
              <w:spacing w:line="226" w:lineRule="exact"/>
              <w:ind w:left="156"/>
              <w:rPr>
                <w:b/>
                <w:sz w:val="20"/>
              </w:rPr>
            </w:pPr>
          </w:p>
        </w:tc>
      </w:tr>
      <w:tr w:rsidR="00F45BE1" w14:paraId="16719F77" w14:textId="77777777" w:rsidTr="00057A29">
        <w:trPr>
          <w:trHeight w:val="244"/>
        </w:trPr>
        <w:tc>
          <w:tcPr>
            <w:tcW w:w="3511" w:type="dxa"/>
            <w:tcBorders>
              <w:bottom w:val="single" w:sz="8" w:space="0" w:color="4F81BC"/>
            </w:tcBorders>
            <w:shd w:val="clear" w:color="auto" w:fill="D2DFED"/>
          </w:tcPr>
          <w:p w14:paraId="44B626E0" w14:textId="77777777" w:rsidR="00F45BE1" w:rsidRDefault="00F45BE1" w:rsidP="00057A29">
            <w:pPr>
              <w:pStyle w:val="TableParagraph"/>
              <w:spacing w:line="225" w:lineRule="exact"/>
              <w:ind w:left="259" w:right="284"/>
              <w:jc w:val="center"/>
              <w:rPr>
                <w:b/>
                <w:sz w:val="20"/>
              </w:rPr>
            </w:pPr>
            <w:proofErr w:type="spellStart"/>
            <w:r>
              <w:rPr>
                <w:b/>
                <w:color w:val="365F91"/>
                <w:sz w:val="20"/>
              </w:rPr>
              <w:t>Exámenes</w:t>
            </w:r>
            <w:proofErr w:type="spellEnd"/>
            <w:r>
              <w:rPr>
                <w:b/>
                <w:color w:val="365F91"/>
                <w:sz w:val="20"/>
              </w:rPr>
              <w:t>/</w:t>
            </w:r>
            <w:proofErr w:type="spellStart"/>
            <w:r>
              <w:rPr>
                <w:b/>
                <w:color w:val="365F91"/>
                <w:sz w:val="20"/>
              </w:rPr>
              <w:t>pruebas</w:t>
            </w:r>
            <w:proofErr w:type="spellEnd"/>
          </w:p>
        </w:tc>
        <w:tc>
          <w:tcPr>
            <w:tcW w:w="4427" w:type="dxa"/>
            <w:tcBorders>
              <w:bottom w:val="single" w:sz="8" w:space="0" w:color="4F81BC"/>
            </w:tcBorders>
            <w:shd w:val="clear" w:color="auto" w:fill="D2DFED"/>
          </w:tcPr>
          <w:p w14:paraId="1AFE3E50" w14:textId="77777777" w:rsidR="00F45BE1" w:rsidRDefault="00F45BE1" w:rsidP="00057A29">
            <w:pPr>
              <w:pStyle w:val="TableParagraph"/>
              <w:rPr>
                <w:rFonts w:ascii="Times New Roman"/>
                <w:sz w:val="16"/>
              </w:rPr>
            </w:pPr>
          </w:p>
        </w:tc>
        <w:tc>
          <w:tcPr>
            <w:tcW w:w="1222" w:type="dxa"/>
            <w:tcBorders>
              <w:bottom w:val="single" w:sz="8" w:space="0" w:color="4F81BC"/>
            </w:tcBorders>
            <w:shd w:val="clear" w:color="auto" w:fill="D2DFED"/>
          </w:tcPr>
          <w:p w14:paraId="26A93BDC" w14:textId="77777777" w:rsidR="00F45BE1" w:rsidRDefault="00F45BE1" w:rsidP="00057A29">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456A349F" w14:textId="77777777" w:rsidR="00F45BE1" w:rsidRDefault="00F45BE1" w:rsidP="00057A29">
            <w:pPr>
              <w:pStyle w:val="TableParagraph"/>
              <w:spacing w:line="225" w:lineRule="exact"/>
              <w:ind w:left="206"/>
              <w:rPr>
                <w:b/>
                <w:sz w:val="20"/>
              </w:rPr>
            </w:pPr>
          </w:p>
        </w:tc>
      </w:tr>
    </w:tbl>
    <w:p w14:paraId="6A769D0F" w14:textId="77777777" w:rsidR="00A03748" w:rsidRDefault="00A03748" w:rsidP="00A03748">
      <w:pPr>
        <w:pStyle w:val="Prrafodelista"/>
        <w:spacing w:line="276" w:lineRule="auto"/>
        <w:ind w:left="357"/>
        <w:rPr>
          <w:rFonts w:asciiTheme="minorHAnsi" w:hAnsiTheme="minorHAnsi" w:cs="Arial"/>
          <w:b/>
          <w:bCs/>
          <w:sz w:val="22"/>
          <w:szCs w:val="22"/>
        </w:rPr>
      </w:pPr>
    </w:p>
    <w:p w14:paraId="63743C83" w14:textId="77777777" w:rsidR="00617E86" w:rsidRDefault="00617E86" w:rsidP="00A03748">
      <w:pPr>
        <w:pStyle w:val="Prrafodelista"/>
        <w:spacing w:line="276" w:lineRule="auto"/>
        <w:ind w:left="357"/>
        <w:rPr>
          <w:rFonts w:asciiTheme="minorHAnsi" w:hAnsiTheme="minorHAnsi" w:cs="Arial"/>
          <w:b/>
          <w:bCs/>
          <w:sz w:val="22"/>
          <w:szCs w:val="22"/>
        </w:rPr>
      </w:pPr>
    </w:p>
    <w:p w14:paraId="7D42554A" w14:textId="77777777" w:rsidR="00CA03D2" w:rsidRPr="00CA03D2" w:rsidRDefault="00CA03D2" w:rsidP="006D3186">
      <w:pPr>
        <w:pStyle w:val="Prrafodelista"/>
        <w:numPr>
          <w:ilvl w:val="0"/>
          <w:numId w:val="16"/>
        </w:numPr>
        <w:spacing w:before="120" w:after="120" w:line="276" w:lineRule="auto"/>
        <w:jc w:val="both"/>
        <w:rPr>
          <w:rFonts w:asciiTheme="minorHAnsi" w:hAnsiTheme="minorHAnsi"/>
          <w:b/>
          <w:sz w:val="22"/>
          <w:szCs w:val="22"/>
        </w:rPr>
      </w:pPr>
      <w:r w:rsidRPr="00CA03D2">
        <w:rPr>
          <w:rFonts w:asciiTheme="minorHAnsi" w:hAnsiTheme="minorHAnsi"/>
          <w:b/>
          <w:sz w:val="22"/>
          <w:szCs w:val="22"/>
        </w:rPr>
        <w:t>Conocimientos previos a las prácticas del alumnado</w:t>
      </w:r>
    </w:p>
    <w:p w14:paraId="74CEE0B4" w14:textId="289C78E9" w:rsidR="00CD3200" w:rsidRDefault="00CD3200" w:rsidP="006D3186">
      <w:pPr>
        <w:spacing w:before="120" w:after="120"/>
        <w:jc w:val="both"/>
      </w:pPr>
      <w:r>
        <w:t xml:space="preserve">Según afirma </w:t>
      </w:r>
      <w:proofErr w:type="spellStart"/>
      <w:r>
        <w:t>Zeichner</w:t>
      </w:r>
      <w:proofErr w:type="spellEnd"/>
      <w:r>
        <w:t xml:space="preserve"> (2010: 128)</w:t>
      </w:r>
      <w:r w:rsidR="006A118C">
        <w:rPr>
          <w:rStyle w:val="Refdenotaalpie"/>
        </w:rPr>
        <w:footnoteReference w:id="2"/>
      </w:r>
      <w:r>
        <w:t xml:space="preserve"> el problema “perenne de los programas de formación del profesorado en las universidades tradicionales ha sido la falta de conexión entre la formación del profesorado ofrecida en el campus universitario, las asignaturas y las experiencias de la práctica”.</w:t>
      </w:r>
      <w:r w:rsidRPr="00CD3200">
        <w:t xml:space="preserve"> </w:t>
      </w:r>
      <w:r>
        <w:t xml:space="preserve">En términos generales, el profesorado de los centros que </w:t>
      </w:r>
      <w:proofErr w:type="spellStart"/>
      <w:r>
        <w:t>tutoriza</w:t>
      </w:r>
      <w:proofErr w:type="spellEnd"/>
      <w:r>
        <w:t xml:space="preserve"> al alumnado durante las prácticas conoce muy poco sobre los “métodos” y las “asignaturas fundamentales” cursadas por éste en su plan de estudios, mientras que el profesorado de la </w:t>
      </w:r>
      <w:r w:rsidR="004767F5">
        <w:t>universidad sabe</w:t>
      </w:r>
      <w:r>
        <w:t xml:space="preserve"> muy poco de las “prácticas específicas” utilizadas en las clases en las que se encuentran el alumnado en prácticas. L</w:t>
      </w:r>
      <w:r w:rsidR="00A32700" w:rsidRPr="00A32700">
        <w:t xml:space="preserve">a experiencia y las investigaciones sobre el período de práctica han puesto de manifiesto la necesidad de establecer una </w:t>
      </w:r>
      <w:r w:rsidRPr="00A32700">
        <w:t xml:space="preserve">estrecha </w:t>
      </w:r>
      <w:r w:rsidR="00A32700" w:rsidRPr="00A32700">
        <w:t xml:space="preserve">cooperación facultad-centros si se quiere conseguir una mejor formación profesional </w:t>
      </w:r>
      <w:r w:rsidR="00AF5BF4">
        <w:t xml:space="preserve">inicial de los futuros docentes. </w:t>
      </w:r>
      <w:r w:rsidR="00A32700" w:rsidRPr="00A32700">
        <w:t>Esta imprescindible colaboración no está exenta de dificultades por experiencias negativas, inercias y estereotipos que han de ser superados previamente al establecimiento de un plan de trabajo conjunto.</w:t>
      </w:r>
      <w:r w:rsidR="003E27A3">
        <w:t xml:space="preserve"> </w:t>
      </w:r>
    </w:p>
    <w:p w14:paraId="3F8F5E17" w14:textId="77777777" w:rsidR="00924B7F" w:rsidRDefault="00A32700" w:rsidP="006D3186">
      <w:pPr>
        <w:spacing w:before="120" w:after="120"/>
        <w:jc w:val="both"/>
      </w:pPr>
      <w:r w:rsidRPr="00A32700">
        <w:t xml:space="preserve">Como aportación a la creación de este clima </w:t>
      </w:r>
      <w:r>
        <w:t>de colaboración, y con objeto de avanzar en el proceso de conocimiento mutuo se pasa a continuación a</w:t>
      </w:r>
      <w:r w:rsidRPr="00A32700">
        <w:t xml:space="preserve"> presentar los aspectos trabajados por el alumnado en la facultad</w:t>
      </w:r>
      <w:r w:rsidR="00AF5BF4">
        <w:t>,</w:t>
      </w:r>
      <w:r w:rsidRPr="00A32700">
        <w:t xml:space="preserve"> de forma previa al inicio de las prácticas</w:t>
      </w:r>
      <w:r>
        <w:t xml:space="preserve">.  </w:t>
      </w:r>
    </w:p>
    <w:p w14:paraId="7A196634" w14:textId="77777777" w:rsidR="00953D3A" w:rsidRPr="00953D3A" w:rsidRDefault="0031584E" w:rsidP="006D3186">
      <w:pPr>
        <w:spacing w:before="120" w:after="120"/>
        <w:rPr>
          <w:b/>
        </w:rPr>
      </w:pPr>
      <w:r>
        <w:rPr>
          <w:b/>
        </w:rPr>
        <w:t xml:space="preserve">4.1 </w:t>
      </w:r>
      <w:r w:rsidR="00953D3A" w:rsidRPr="00953D3A">
        <w:rPr>
          <w:b/>
        </w:rPr>
        <w:t xml:space="preserve">Conocimientos previos del alumnado </w:t>
      </w:r>
      <w:r w:rsidR="00A36A75" w:rsidRPr="00E86544">
        <w:rPr>
          <w:b/>
        </w:rPr>
        <w:t>del</w:t>
      </w:r>
      <w:r w:rsidR="00A36A75">
        <w:rPr>
          <w:b/>
        </w:rPr>
        <w:t xml:space="preserve"> </w:t>
      </w:r>
      <w:r w:rsidR="00953D3A" w:rsidRPr="00953D3A">
        <w:rPr>
          <w:b/>
        </w:rPr>
        <w:t xml:space="preserve">Grado de Educación </w:t>
      </w:r>
      <w:r w:rsidR="00A36A75">
        <w:rPr>
          <w:b/>
        </w:rPr>
        <w:t>Infantil</w:t>
      </w:r>
    </w:p>
    <w:p w14:paraId="3B72CE87" w14:textId="77777777" w:rsidR="00A36A75" w:rsidRPr="00570ED8" w:rsidRDefault="004F3226" w:rsidP="00A36A75">
      <w:pPr>
        <w:spacing w:after="0"/>
        <w:jc w:val="both"/>
        <w:rPr>
          <w:rFonts w:cs="Tahoma"/>
        </w:rPr>
      </w:pPr>
      <w:r w:rsidRPr="00F21839">
        <w:rPr>
          <w:rFonts w:cs="Times New Roman"/>
        </w:rPr>
        <w:t xml:space="preserve">Para el ejercicio de la profesión docente </w:t>
      </w:r>
      <w:r w:rsidR="00C73F6A">
        <w:rPr>
          <w:rFonts w:cs="Times New Roman"/>
        </w:rPr>
        <w:t>los/</w:t>
      </w:r>
      <w:r w:rsidR="009E722D">
        <w:rPr>
          <w:rFonts w:cs="Times New Roman"/>
        </w:rPr>
        <w:t>l</w:t>
      </w:r>
      <w:r w:rsidR="00C73F6A">
        <w:rPr>
          <w:rFonts w:cs="Times New Roman"/>
        </w:rPr>
        <w:t xml:space="preserve">as estudiantes </w:t>
      </w:r>
      <w:r>
        <w:rPr>
          <w:rFonts w:cs="Times New Roman"/>
        </w:rPr>
        <w:t>que cursa</w:t>
      </w:r>
      <w:r w:rsidR="00F2249C">
        <w:rPr>
          <w:rFonts w:cs="Times New Roman"/>
        </w:rPr>
        <w:t>n</w:t>
      </w:r>
      <w:r>
        <w:rPr>
          <w:rFonts w:cs="Times New Roman"/>
        </w:rPr>
        <w:t xml:space="preserve"> el Grado en Educación </w:t>
      </w:r>
      <w:r w:rsidR="00A36A75" w:rsidRPr="00E86544">
        <w:rPr>
          <w:rFonts w:cs="Times New Roman"/>
        </w:rPr>
        <w:t>Infantil</w:t>
      </w:r>
      <w:r w:rsidR="00A36A75">
        <w:rPr>
          <w:rFonts w:cs="Times New Roman"/>
        </w:rPr>
        <w:t xml:space="preserve"> </w:t>
      </w:r>
      <w:r w:rsidR="00C73F6A" w:rsidRPr="00F21839">
        <w:rPr>
          <w:rFonts w:cs="Times New Roman"/>
        </w:rPr>
        <w:t xml:space="preserve">disponen de recursos trabajados a lo largo de </w:t>
      </w:r>
      <w:r w:rsidR="002B2D3D">
        <w:rPr>
          <w:rFonts w:cs="Times New Roman"/>
        </w:rPr>
        <w:t>3</w:t>
      </w:r>
      <w:r w:rsidR="00C73F6A">
        <w:rPr>
          <w:rFonts w:cs="Times New Roman"/>
        </w:rPr>
        <w:t xml:space="preserve"> cursos completos (un total de </w:t>
      </w:r>
      <w:r w:rsidR="002B2D3D">
        <w:rPr>
          <w:rFonts w:cs="Times New Roman"/>
        </w:rPr>
        <w:t>6</w:t>
      </w:r>
      <w:r w:rsidR="00C73F6A">
        <w:rPr>
          <w:rFonts w:cs="Times New Roman"/>
        </w:rPr>
        <w:t xml:space="preserve"> </w:t>
      </w:r>
      <w:r w:rsidR="00C73F6A" w:rsidRPr="00F21839">
        <w:rPr>
          <w:rFonts w:cs="Times New Roman"/>
        </w:rPr>
        <w:t>semestres de docencia en la facultad</w:t>
      </w:r>
      <w:r w:rsidR="00C73F6A">
        <w:rPr>
          <w:rFonts w:cs="Times New Roman"/>
        </w:rPr>
        <w:t>)</w:t>
      </w:r>
      <w:r w:rsidR="00C73F6A" w:rsidRPr="00F21839">
        <w:rPr>
          <w:rFonts w:cs="Times New Roman"/>
        </w:rPr>
        <w:t xml:space="preserve">, sobre </w:t>
      </w:r>
      <w:r w:rsidR="00A36A75" w:rsidRPr="00570ED8">
        <w:rPr>
          <w:rFonts w:cs="Tahoma"/>
        </w:rPr>
        <w:t>el sistema educativo, el funcionamiento de los centros, la relación con las familias, el desarrollo psicológico y motriz de los</w:t>
      </w:r>
      <w:r w:rsidR="00A36A75">
        <w:rPr>
          <w:rFonts w:cs="Tahoma"/>
        </w:rPr>
        <w:t>/as</w:t>
      </w:r>
      <w:r w:rsidR="00A36A75" w:rsidRPr="00570ED8">
        <w:rPr>
          <w:rFonts w:cs="Tahoma"/>
        </w:rPr>
        <w:t xml:space="preserve"> alumnos</w:t>
      </w:r>
      <w:r w:rsidR="00A36A75">
        <w:rPr>
          <w:rFonts w:cs="Tahoma"/>
        </w:rPr>
        <w:t>/as</w:t>
      </w:r>
      <w:r w:rsidR="00A36A75" w:rsidRPr="00570ED8">
        <w:rPr>
          <w:rFonts w:cs="Tahoma"/>
        </w:rPr>
        <w:t>, así como la atención a las dificultades de aprendizaje.</w:t>
      </w:r>
    </w:p>
    <w:p w14:paraId="3E69F1C7" w14:textId="77777777" w:rsidR="00AA4283" w:rsidRDefault="00AA4283" w:rsidP="00A36A75">
      <w:pPr>
        <w:spacing w:after="0"/>
        <w:jc w:val="both"/>
        <w:rPr>
          <w:rFonts w:cs="Tahoma"/>
        </w:rPr>
      </w:pPr>
    </w:p>
    <w:p w14:paraId="016D25E1" w14:textId="77777777" w:rsidR="00A36A75" w:rsidRPr="00570ED8" w:rsidRDefault="00A36A75" w:rsidP="00A36A75">
      <w:pPr>
        <w:spacing w:after="0"/>
        <w:jc w:val="both"/>
        <w:rPr>
          <w:rFonts w:cs="Tahoma"/>
        </w:rPr>
      </w:pPr>
      <w:r w:rsidRPr="00570ED8">
        <w:rPr>
          <w:rFonts w:cs="Tahoma"/>
        </w:rPr>
        <w:t xml:space="preserve">En concreto, sobre </w:t>
      </w:r>
      <w:r w:rsidRPr="00570ED8">
        <w:rPr>
          <w:rFonts w:cs="Tahoma"/>
          <w:b/>
        </w:rPr>
        <w:t>el centro,</w:t>
      </w:r>
      <w:r w:rsidRPr="00570ED8">
        <w:rPr>
          <w:rFonts w:cs="Tahoma"/>
        </w:rPr>
        <w:t xml:space="preserve"> conocen el funcionamiento y la organización de un centro de Educación Infantil. También dominan la normativa vigente sobre esta etapa educativa a nivel nacional y andaluz (</w:t>
      </w:r>
      <w:r w:rsidRPr="00F2249C">
        <w:rPr>
          <w:rFonts w:cs="Tahoma"/>
          <w:i/>
        </w:rPr>
        <w:t>Políticas de educación infantil, Organización de la escuela y del aula en educación infantil</w:t>
      </w:r>
      <w:r w:rsidRPr="00570ED8">
        <w:rPr>
          <w:rFonts w:cs="Tahoma"/>
        </w:rPr>
        <w:t xml:space="preserve">). </w:t>
      </w:r>
    </w:p>
    <w:p w14:paraId="5352E042" w14:textId="77777777" w:rsidR="00AA4283" w:rsidRDefault="00AA4283" w:rsidP="00A36A75">
      <w:pPr>
        <w:spacing w:after="0"/>
        <w:jc w:val="both"/>
        <w:rPr>
          <w:rFonts w:cs="Tahoma"/>
        </w:rPr>
      </w:pPr>
    </w:p>
    <w:p w14:paraId="2D7234AC" w14:textId="77777777" w:rsidR="00A36A75" w:rsidRDefault="00A36A75" w:rsidP="00A36A75">
      <w:pPr>
        <w:spacing w:after="0"/>
        <w:jc w:val="both"/>
        <w:rPr>
          <w:rFonts w:cs="Tahoma"/>
        </w:rPr>
      </w:pPr>
      <w:r w:rsidRPr="00570ED8">
        <w:rPr>
          <w:rFonts w:cs="Tahoma"/>
        </w:rPr>
        <w:t xml:space="preserve">Han reflexionado sobre la identidad de la </w:t>
      </w:r>
      <w:r w:rsidRPr="00570ED8">
        <w:rPr>
          <w:rFonts w:cs="Tahoma"/>
          <w:b/>
        </w:rPr>
        <w:t>etapa</w:t>
      </w:r>
      <w:r>
        <w:rPr>
          <w:rFonts w:cs="Tahoma"/>
        </w:rPr>
        <w:t xml:space="preserve"> y las cara</w:t>
      </w:r>
      <w:r w:rsidRPr="00570ED8">
        <w:rPr>
          <w:rFonts w:cs="Tahoma"/>
        </w:rPr>
        <w:t>cterísticas del docente que trabaja con niños</w:t>
      </w:r>
      <w:r>
        <w:rPr>
          <w:rFonts w:cs="Tahoma"/>
        </w:rPr>
        <w:t xml:space="preserve"> y niñas </w:t>
      </w:r>
      <w:r w:rsidRPr="00570ED8">
        <w:rPr>
          <w:rFonts w:cs="Tahoma"/>
        </w:rPr>
        <w:t>de estas edades en el marco de la sociedad actual (</w:t>
      </w:r>
      <w:r w:rsidRPr="00F2249C">
        <w:rPr>
          <w:rFonts w:cs="Tahoma"/>
          <w:i/>
        </w:rPr>
        <w:t>El docente en educación infantil, Sociología de la educación</w:t>
      </w:r>
      <w:r w:rsidRPr="00570ED8">
        <w:rPr>
          <w:rFonts w:cs="Tahoma"/>
        </w:rPr>
        <w:t>).</w:t>
      </w:r>
    </w:p>
    <w:p w14:paraId="115B709F" w14:textId="77777777" w:rsidR="00A36A75" w:rsidRDefault="00A36A75" w:rsidP="00A36A75">
      <w:pPr>
        <w:spacing w:after="0"/>
        <w:jc w:val="both"/>
        <w:rPr>
          <w:rFonts w:cs="Tahoma"/>
        </w:rPr>
      </w:pPr>
    </w:p>
    <w:p w14:paraId="7BFC37D5" w14:textId="77777777" w:rsidR="00A36A75" w:rsidRDefault="00A36A75" w:rsidP="00A36A75">
      <w:pPr>
        <w:spacing w:after="0"/>
        <w:jc w:val="both"/>
        <w:rPr>
          <w:rFonts w:cs="Tahoma"/>
        </w:rPr>
      </w:pPr>
      <w:r w:rsidRPr="00570ED8">
        <w:rPr>
          <w:rFonts w:cs="Tahoma"/>
        </w:rPr>
        <w:t>La relación con las</w:t>
      </w:r>
      <w:r w:rsidRPr="00570ED8">
        <w:rPr>
          <w:rFonts w:cs="Tahoma"/>
          <w:b/>
        </w:rPr>
        <w:t xml:space="preserve"> familias </w:t>
      </w:r>
      <w:r w:rsidRPr="00570ED8">
        <w:rPr>
          <w:rFonts w:cs="Tahoma"/>
        </w:rPr>
        <w:t>ha sido trabajada ampliamente a través de dos asignaturas (</w:t>
      </w:r>
      <w:r w:rsidRPr="00F2249C">
        <w:rPr>
          <w:rFonts w:cs="Tahoma"/>
          <w:i/>
        </w:rPr>
        <w:t>Tutoría y familia, Colaboración de las familias en los procesos educativos</w:t>
      </w:r>
      <w:r w:rsidRPr="00570ED8">
        <w:rPr>
          <w:rFonts w:cs="Tahoma"/>
        </w:rPr>
        <w:t xml:space="preserve">). </w:t>
      </w:r>
      <w:r w:rsidR="009E722D">
        <w:rPr>
          <w:rFonts w:cs="Tahoma"/>
        </w:rPr>
        <w:t xml:space="preserve">Dominan </w:t>
      </w:r>
      <w:r w:rsidRPr="00570ED8">
        <w:rPr>
          <w:rFonts w:cs="Tahoma"/>
        </w:rPr>
        <w:t xml:space="preserve">estrategias para afrontar la acción tutorial y la colaboración con las familias en Educación Infantil. Saben proponer actuaciones de acción tutorial y de colaboración con las familias, valorando su adecuación al contexto y a las peculiaridades del alumnado. </w:t>
      </w:r>
      <w:r w:rsidRPr="00570ED8">
        <w:rPr>
          <w:rFonts w:cs="Tahoma"/>
        </w:rPr>
        <w:lastRenderedPageBreak/>
        <w:t xml:space="preserve">Conocen los procesos de desarrollo implicados en la adquisición de la autonomía, la aceptación de normas, etc. y la necesaria participación de la familia en estos aprendizajes. </w:t>
      </w:r>
    </w:p>
    <w:p w14:paraId="15F6EFCD" w14:textId="77777777" w:rsidR="00A36A75" w:rsidRPr="00570ED8" w:rsidRDefault="00A36A75" w:rsidP="00A36A75">
      <w:pPr>
        <w:spacing w:after="0"/>
        <w:jc w:val="both"/>
        <w:rPr>
          <w:rFonts w:cs="Tahoma"/>
        </w:rPr>
      </w:pPr>
    </w:p>
    <w:p w14:paraId="3D5A440B" w14:textId="469AB490" w:rsidR="00A36A75" w:rsidRDefault="00A36A75" w:rsidP="00A36A75">
      <w:pPr>
        <w:spacing w:after="0"/>
        <w:jc w:val="both"/>
        <w:rPr>
          <w:rFonts w:cs="Tahoma"/>
        </w:rPr>
      </w:pPr>
      <w:r w:rsidRPr="00570ED8">
        <w:rPr>
          <w:rFonts w:cs="Tahoma"/>
        </w:rPr>
        <w:t>En cuanto a la preparación de la</w:t>
      </w:r>
      <w:r w:rsidRPr="00570ED8">
        <w:rPr>
          <w:rFonts w:cs="Tahoma"/>
          <w:b/>
        </w:rPr>
        <w:t xml:space="preserve"> docencia</w:t>
      </w:r>
      <w:r w:rsidRPr="00570ED8">
        <w:rPr>
          <w:rFonts w:cs="Tahoma"/>
        </w:rPr>
        <w:t xml:space="preserve">, conocen el currículo oficial para la educación infantil y </w:t>
      </w:r>
      <w:r>
        <w:rPr>
          <w:rFonts w:cs="Tahoma"/>
        </w:rPr>
        <w:t xml:space="preserve">saben </w:t>
      </w:r>
      <w:r w:rsidRPr="00570ED8">
        <w:rPr>
          <w:rFonts w:cs="Tahoma"/>
        </w:rPr>
        <w:t>elabora</w:t>
      </w:r>
      <w:r>
        <w:rPr>
          <w:rFonts w:cs="Tahoma"/>
        </w:rPr>
        <w:t>r</w:t>
      </w:r>
      <w:r w:rsidRPr="00570ED8">
        <w:rPr>
          <w:rFonts w:cs="Tahoma"/>
        </w:rPr>
        <w:t xml:space="preserve"> propuestas en relación con la planificación del currículo. Saben seleccionar actividades adecuadas al ciclo 0-3 y al ciclo 3-6. Identifican la globalización como principio didáctico en la educación infantil</w:t>
      </w:r>
      <w:r w:rsidR="004D4AE1" w:rsidRPr="00570ED8">
        <w:rPr>
          <w:rFonts w:cs="Tahoma"/>
        </w:rPr>
        <w:t>, las</w:t>
      </w:r>
      <w:r w:rsidRPr="00570ED8">
        <w:rPr>
          <w:rFonts w:cs="Tahoma"/>
        </w:rPr>
        <w:t xml:space="preserve"> actividades de la vida cotidiana como referente para las propuestas educativas en esta etapa, así como la importancia de las rutinas en la organización temporal. </w:t>
      </w:r>
      <w:r w:rsidRPr="00570ED8">
        <w:t xml:space="preserve">Saben dotar de carácter lúdico a las actividades escolares e identifican el juego como principio didáctico en la educación infantil. </w:t>
      </w:r>
      <w:r w:rsidRPr="00570ED8">
        <w:rPr>
          <w:rFonts w:cs="Tahoma"/>
        </w:rPr>
        <w:t>Comprenden el sentido y la finalidad del proyecto educativo en la educación infantil. Han reflexionado sobre el papel del profesorado como agente esencial en la innovación docente, necesariamente fundamentada en la observación sistemática de la propia práctica (</w:t>
      </w:r>
      <w:r w:rsidRPr="00FD7DFA">
        <w:rPr>
          <w:rFonts w:cs="Tahoma"/>
          <w:i/>
        </w:rPr>
        <w:t>El proyecto educativo en educación infantil I y II, Didáctica de la educación infantil, Organización de la escuela y del aula en educación infantil, Observación sistemática y análisis de contextos</w:t>
      </w:r>
      <w:r w:rsidRPr="00570ED8">
        <w:rPr>
          <w:rFonts w:cs="Tahoma"/>
        </w:rPr>
        <w:t>).</w:t>
      </w:r>
    </w:p>
    <w:p w14:paraId="4AF13928" w14:textId="77777777" w:rsidR="00A36A75" w:rsidRPr="00570ED8" w:rsidRDefault="00A36A75" w:rsidP="00A36A75">
      <w:pPr>
        <w:spacing w:after="0"/>
        <w:jc w:val="both"/>
        <w:rPr>
          <w:rFonts w:cs="Tahoma"/>
        </w:rPr>
      </w:pPr>
    </w:p>
    <w:p w14:paraId="232A813C" w14:textId="7F9F8E43" w:rsidR="00A36A75" w:rsidRDefault="00A36A75" w:rsidP="00A36A75">
      <w:pPr>
        <w:spacing w:after="0"/>
        <w:jc w:val="both"/>
        <w:rPr>
          <w:rFonts w:cs="Tahoma"/>
        </w:rPr>
      </w:pPr>
      <w:r w:rsidRPr="00570ED8">
        <w:rPr>
          <w:rFonts w:cs="Tahoma"/>
        </w:rPr>
        <w:t>En relación al</w:t>
      </w:r>
      <w:r w:rsidRPr="00570ED8">
        <w:rPr>
          <w:rFonts w:cs="Tahoma"/>
          <w:b/>
        </w:rPr>
        <w:t xml:space="preserve"> grupo</w:t>
      </w:r>
      <w:r w:rsidRPr="00570ED8">
        <w:rPr>
          <w:rFonts w:cs="Tahoma"/>
        </w:rPr>
        <w:t xml:space="preserve"> de alumnos</w:t>
      </w:r>
      <w:r w:rsidR="004767F5" w:rsidRPr="00570ED8">
        <w:rPr>
          <w:rFonts w:cs="Tahoma"/>
        </w:rPr>
        <w:t>, conocen</w:t>
      </w:r>
      <w:r w:rsidRPr="00570ED8">
        <w:rPr>
          <w:rFonts w:cs="Tahoma"/>
        </w:rPr>
        <w:t xml:space="preserve"> estrategias para regular los procesos de interacción en los niños y las niñas de 0 a 6 años y para promover el trabajo cooperativo, el trabajo individual y el esfuerzo (</w:t>
      </w:r>
      <w:r w:rsidRPr="00FD7DFA">
        <w:rPr>
          <w:rFonts w:cs="Tahoma"/>
          <w:i/>
        </w:rPr>
        <w:t>Procesos educativos en educación infantil</w:t>
      </w:r>
      <w:r w:rsidRPr="00570ED8">
        <w:rPr>
          <w:rFonts w:cs="Tahoma"/>
        </w:rPr>
        <w:t>).</w:t>
      </w:r>
    </w:p>
    <w:p w14:paraId="30AC9C23" w14:textId="77777777" w:rsidR="00A36A75" w:rsidRPr="00570ED8" w:rsidRDefault="00A36A75" w:rsidP="00A36A75">
      <w:pPr>
        <w:spacing w:after="0"/>
        <w:jc w:val="both"/>
        <w:rPr>
          <w:rFonts w:cs="Tahoma"/>
        </w:rPr>
      </w:pPr>
    </w:p>
    <w:p w14:paraId="68EEAD2D" w14:textId="77777777" w:rsidR="00A36A75" w:rsidRPr="00570ED8" w:rsidRDefault="00A36A75" w:rsidP="00A36A75">
      <w:pPr>
        <w:spacing w:after="0"/>
        <w:jc w:val="both"/>
        <w:rPr>
          <w:rFonts w:cs="Tahoma"/>
        </w:rPr>
      </w:pPr>
      <w:r w:rsidRPr="00570ED8">
        <w:rPr>
          <w:rFonts w:cs="Tahoma"/>
        </w:rPr>
        <w:t xml:space="preserve">La </w:t>
      </w:r>
      <w:r w:rsidRPr="00570ED8">
        <w:rPr>
          <w:rFonts w:cs="Tahoma"/>
          <w:b/>
        </w:rPr>
        <w:t>atención a las dificultades</w:t>
      </w:r>
      <w:r w:rsidRPr="00570ED8">
        <w:rPr>
          <w:rFonts w:cs="Tahoma"/>
        </w:rPr>
        <w:t xml:space="preserve"> de los alumnos está bastante cubierta, dado que han cursado tres asignaturas sobre este tema (</w:t>
      </w:r>
      <w:r w:rsidRPr="00FD7DFA">
        <w:rPr>
          <w:rFonts w:cs="Tahoma"/>
          <w:i/>
        </w:rPr>
        <w:t>Dificultades de aprendizaje y trastornos del desarrollo</w:t>
      </w:r>
      <w:r>
        <w:rPr>
          <w:rFonts w:cs="Tahoma"/>
          <w:i/>
        </w:rPr>
        <w:t>;</w:t>
      </w:r>
      <w:r w:rsidRPr="00FD7DFA">
        <w:rPr>
          <w:rFonts w:cs="Tahoma"/>
          <w:i/>
        </w:rPr>
        <w:t xml:space="preserve"> Atención a la diversidad en educación infantil y Fundamentos psicológicos de las necesidades educativas en la infancia</w:t>
      </w:r>
      <w:r w:rsidRPr="00570ED8">
        <w:rPr>
          <w:rFonts w:cs="Tahoma"/>
        </w:rPr>
        <w:t xml:space="preserve">), adquiriendo con ello destrezas esenciales como el diseño de métodos de intervención sobre las dificultades de aprendizaje que más habitualmente se presentan en los centros escolares. Saben diseñar, desarrollar y evaluar propuestas didácticas a nivel de centro y aula que tengan en cuenta la diversidad y la atención a las necesidades educativas. Saben construir materiales educativos accesibles. Están familiarizados con el campo de actuación e intervención de la atención temprana. Disponen de herramientas para detectar precozmente trastornos de conducta y psicosis infantiles y son capaces de afrontar de manera adecuada los comportamientos desadaptados que se dan en el aula. </w:t>
      </w:r>
    </w:p>
    <w:p w14:paraId="2776759C" w14:textId="4F582ED5" w:rsidR="00A36A75" w:rsidRDefault="00A36A75" w:rsidP="00A36A75">
      <w:pPr>
        <w:spacing w:before="240"/>
        <w:jc w:val="both"/>
        <w:rPr>
          <w:rFonts w:cs="Tahoma"/>
        </w:rPr>
      </w:pPr>
      <w:r w:rsidRPr="00570ED8">
        <w:rPr>
          <w:rFonts w:cs="Tahoma"/>
        </w:rPr>
        <w:t xml:space="preserve">A </w:t>
      </w:r>
      <w:proofErr w:type="gramStart"/>
      <w:r w:rsidRPr="00570ED8">
        <w:rPr>
          <w:rFonts w:cs="Tahoma"/>
        </w:rPr>
        <w:t>continuación</w:t>
      </w:r>
      <w:proofErr w:type="gramEnd"/>
      <w:r w:rsidRPr="00570ED8">
        <w:rPr>
          <w:rFonts w:cs="Tahoma"/>
        </w:rPr>
        <w:t xml:space="preserve"> sintetizamos los aprendizajes que han adquirido </w:t>
      </w:r>
      <w:r w:rsidRPr="00570ED8">
        <w:rPr>
          <w:rFonts w:cs="Tahoma"/>
          <w:b/>
        </w:rPr>
        <w:t>en relación a las áreas trabajadas en Infantil</w:t>
      </w:r>
      <w:r w:rsidR="004767F5" w:rsidRPr="00570ED8">
        <w:rPr>
          <w:rFonts w:cs="Tahoma"/>
        </w:rPr>
        <w:t>, aunque</w:t>
      </w:r>
      <w:r w:rsidRPr="00570ED8">
        <w:rPr>
          <w:rFonts w:cs="Tahoma"/>
        </w:rPr>
        <w:t xml:space="preserve"> resulta difícil en ocasiones encuadrar las aportaciones en una u otra por su mutua dependencia:</w:t>
      </w:r>
    </w:p>
    <w:p w14:paraId="068AA87C" w14:textId="77777777" w:rsidR="00A36A75" w:rsidRPr="00570ED8" w:rsidRDefault="00A36A75" w:rsidP="004D4AE1">
      <w:pPr>
        <w:ind w:left="142" w:hanging="142"/>
        <w:jc w:val="both"/>
        <w:rPr>
          <w:rFonts w:cs="Tahoma"/>
          <w:b/>
        </w:rPr>
      </w:pPr>
      <w:r w:rsidRPr="00570ED8">
        <w:rPr>
          <w:rFonts w:cs="Tahoma"/>
          <w:b/>
        </w:rPr>
        <w:t>- Conocimiento de sí mismo y autonomía personal</w:t>
      </w:r>
      <w:r w:rsidRPr="00570ED8">
        <w:rPr>
          <w:rFonts w:cs="Tahoma"/>
        </w:rPr>
        <w:t>. Nuestros alumnos</w:t>
      </w:r>
      <w:r>
        <w:rPr>
          <w:rFonts w:cs="Tahoma"/>
        </w:rPr>
        <w:t>/as</w:t>
      </w:r>
      <w:r w:rsidRPr="00570ED8">
        <w:rPr>
          <w:rFonts w:cs="Tahoma"/>
        </w:rPr>
        <w:t xml:space="preserve"> saben crear y diseñar actividades prácticas útiles para la enseñanza-aprendizaje de la motricidad en la etapa de educación Infantil (</w:t>
      </w:r>
      <w:r w:rsidRPr="00FD7DFA">
        <w:rPr>
          <w:rFonts w:cs="Tahoma"/>
          <w:i/>
        </w:rPr>
        <w:t>Bases para el desarrollo de la motricidad</w:t>
      </w:r>
      <w:r w:rsidRPr="00570ED8">
        <w:rPr>
          <w:rFonts w:cs="Tahoma"/>
        </w:rPr>
        <w:t>). Son capaces de diseñar actividades lúdicas para potenciar el desarrollo cognitivo, social y emocional de</w:t>
      </w:r>
      <w:r>
        <w:rPr>
          <w:rFonts w:cs="Tahoma"/>
        </w:rPr>
        <w:t>l alumnado</w:t>
      </w:r>
      <w:r w:rsidRPr="00570ED8">
        <w:rPr>
          <w:rFonts w:cs="Tahoma"/>
        </w:rPr>
        <w:t xml:space="preserve"> (</w:t>
      </w:r>
      <w:r w:rsidRPr="00FD7DFA">
        <w:rPr>
          <w:rFonts w:cs="Tahoma"/>
          <w:i/>
        </w:rPr>
        <w:t>Psicología del desarrollo</w:t>
      </w:r>
      <w:r w:rsidRPr="00570ED8">
        <w:rPr>
          <w:rFonts w:cs="Tahoma"/>
        </w:rPr>
        <w:t>). Conocen los procesos de desarrollo implicados en la adquisición de la autonomía, la libertad, la curiosidad, la observación, la experimentación, la imitación, la aceptación de normas y de límites, el juego simbólico y heurístico en los niños y l</w:t>
      </w:r>
      <w:r>
        <w:rPr>
          <w:rFonts w:cs="Tahoma"/>
        </w:rPr>
        <w:t>as niñas menores de 6 años (</w:t>
      </w:r>
      <w:r w:rsidRPr="00FD7DFA">
        <w:rPr>
          <w:rFonts w:cs="Tahoma"/>
          <w:i/>
        </w:rPr>
        <w:t>Didáctica de la educación infantil</w:t>
      </w:r>
      <w:r w:rsidRPr="00570ED8">
        <w:rPr>
          <w:rFonts w:cs="Tahoma"/>
        </w:rPr>
        <w:t>).</w:t>
      </w:r>
    </w:p>
    <w:p w14:paraId="106E431D" w14:textId="77777777" w:rsidR="00A36A75" w:rsidRDefault="00A36A75" w:rsidP="004D4AE1">
      <w:pPr>
        <w:spacing w:after="0"/>
        <w:ind w:left="142" w:hanging="142"/>
        <w:jc w:val="both"/>
        <w:rPr>
          <w:rFonts w:cs="Tahoma"/>
        </w:rPr>
      </w:pPr>
      <w:r w:rsidRPr="00570ED8">
        <w:rPr>
          <w:rFonts w:cs="Tahoma"/>
          <w:b/>
        </w:rPr>
        <w:t>- Conocimiento del entorno</w:t>
      </w:r>
      <w:r w:rsidRPr="00570ED8">
        <w:rPr>
          <w:rFonts w:cs="Tahoma"/>
        </w:rPr>
        <w:t>. Nuestro alumnado c</w:t>
      </w:r>
      <w:r w:rsidRPr="00570ED8">
        <w:t xml:space="preserve">onoce distintos modelos y estrategias de enseñanza de las ciencias de la naturaleza, valorando las aportaciones y limitaciones de cada uno. Diferencian entre conocimiento científico, escolar y cotidiano. Realizan y evaluar diseños didácticos para la etapa 0–6 años. </w:t>
      </w:r>
      <w:r w:rsidRPr="00570ED8">
        <w:lastRenderedPageBreak/>
        <w:t>Saben incorporar los contenidos del medio natural de manera globalizada con el resto de contenidos que se imparten en la etapa. (</w:t>
      </w:r>
      <w:r w:rsidRPr="00FD7DFA">
        <w:rPr>
          <w:rFonts w:cs="Tahoma"/>
          <w:i/>
        </w:rPr>
        <w:t>Didáctica del medio natural</w:t>
      </w:r>
      <w:r w:rsidRPr="00570ED8">
        <w:rPr>
          <w:rFonts w:cs="Tahoma"/>
        </w:rPr>
        <w:t>). Por otra parte, conocen los</w:t>
      </w:r>
      <w:r w:rsidRPr="00570ED8">
        <w:t xml:space="preserve"> contenidos de enseñanza relativos a la realidad social en Educación Infantil, sus relaciones con el conocimiento científico y sus posibles tratamientos didácticos (</w:t>
      </w:r>
      <w:r w:rsidRPr="00FD7DFA">
        <w:rPr>
          <w:rFonts w:cs="Tahoma"/>
          <w:i/>
        </w:rPr>
        <w:t>Didáctica de las Ciencias Sociales</w:t>
      </w:r>
      <w:r w:rsidRPr="00570ED8">
        <w:rPr>
          <w:rFonts w:cs="Tahoma"/>
        </w:rPr>
        <w:t>).</w:t>
      </w:r>
      <w:r w:rsidRPr="00570ED8">
        <w:t xml:space="preserve"> Conocen las capacidades matemáticas de los</w:t>
      </w:r>
      <w:r>
        <w:t>/as</w:t>
      </w:r>
      <w:r w:rsidRPr="00570ED8">
        <w:t xml:space="preserve"> niños</w:t>
      </w:r>
      <w:r>
        <w:t>/as</w:t>
      </w:r>
      <w:r w:rsidRPr="00570ED8">
        <w:t xml:space="preserve"> en la edad infantil y los materiales y recursos usuales en la enseñanza de las matemáticas, así como métodos y criterios de evaluación y seguimiento del aprendizaje en Educación Infantil. Construyen, gestionan, analizan</w:t>
      </w:r>
      <w:r>
        <w:t xml:space="preserve"> y evalúa</w:t>
      </w:r>
      <w:r w:rsidRPr="00570ED8">
        <w:t>n situaciones de enseñanza de conocimientos matemáticos para este nivel educativo. Han estudiado las funciones del error y de los obstáculos en el aprendizaje de las matemáticas. Saben interpretar las producciones de los niños en situaciones diversas señalando los errores, obstáculos y cualidades, relacionándolos con el currículo de Educación Infantil. (</w:t>
      </w:r>
      <w:r w:rsidRPr="00FD7DFA">
        <w:rPr>
          <w:rFonts w:cs="Tahoma"/>
          <w:i/>
        </w:rPr>
        <w:t>El conocimiento matemático en educación infantil, El desarrollo del conocimiento matemático en educación infantil</w:t>
      </w:r>
      <w:r>
        <w:rPr>
          <w:rFonts w:cs="Tahoma"/>
        </w:rPr>
        <w:t>).</w:t>
      </w:r>
    </w:p>
    <w:p w14:paraId="71116D80" w14:textId="77777777" w:rsidR="00A36A75" w:rsidRPr="00570ED8" w:rsidRDefault="00A36A75" w:rsidP="00A36A75">
      <w:pPr>
        <w:spacing w:after="0"/>
        <w:jc w:val="both"/>
        <w:rPr>
          <w:rFonts w:cs="Tahoma"/>
          <w:b/>
        </w:rPr>
      </w:pPr>
    </w:p>
    <w:p w14:paraId="44A2A9A8" w14:textId="77777777" w:rsidR="00A36A75" w:rsidRPr="00570ED8" w:rsidRDefault="00A36A75" w:rsidP="004D4AE1">
      <w:pPr>
        <w:spacing w:after="0"/>
        <w:ind w:left="142" w:hanging="142"/>
        <w:jc w:val="both"/>
        <w:rPr>
          <w:rFonts w:cs="Tahoma"/>
        </w:rPr>
      </w:pPr>
      <w:r w:rsidRPr="00570ED8">
        <w:rPr>
          <w:rFonts w:cs="Tahoma"/>
          <w:b/>
        </w:rPr>
        <w:t xml:space="preserve">- Lenguajes: Comunicación y representación. </w:t>
      </w:r>
      <w:r w:rsidRPr="00570ED8">
        <w:rPr>
          <w:rFonts w:cs="Tahoma"/>
        </w:rPr>
        <w:t xml:space="preserve">Nuestros alumnos comprenden cómo se produce el desarrollo del lenguaje y las relaciones con otros aspectos del desarrollo, especialmente la inteligencia y el desarrollo numérico. También dominan las bases del desarrollo psicomotor y el desarrollo de la psicomotricidad fina durante el período de educación infantil, así como su importancia para el aprendizaje de la lectoescritura. (Psicología del desarrollo). Conocen </w:t>
      </w:r>
      <w:r w:rsidRPr="00570ED8">
        <w:t>las teorías sobre la adquisición del lenguaje y</w:t>
      </w:r>
      <w:r w:rsidRPr="00570ED8">
        <w:rPr>
          <w:rFonts w:cs="Tahoma"/>
        </w:rPr>
        <w:t xml:space="preserve"> </w:t>
      </w:r>
      <w:r w:rsidRPr="00570ED8">
        <w:t xml:space="preserve">las distintas etapas de constitución y desarrollo de los componentes lingüísticos y pragmáticos de la lengua materna. Identifican </w:t>
      </w:r>
      <w:r w:rsidRPr="00570ED8">
        <w:rPr>
          <w:rFonts w:cs="Tahoma"/>
        </w:rPr>
        <w:t>los principales trastornos que se dan en el lenguaje oral, su evaluación e intervención en la escuela (Dificultades de aprendizaje y trastornos del desarrollo)</w:t>
      </w:r>
      <w:r w:rsidRPr="00570ED8">
        <w:t xml:space="preserve">. Saben afrontar el desarrollo del lenguaje en contextos de diversidad sociocultural y lingüística. Conocen los fundamentos teóricos sobre la adquisición y desarrollo del sistema escrito y de los diversos métodos de enseñanza de la </w:t>
      </w:r>
      <w:proofErr w:type="spellStart"/>
      <w:r w:rsidRPr="00570ED8">
        <w:t>lecto</w:t>
      </w:r>
      <w:proofErr w:type="spellEnd"/>
      <w:r w:rsidRPr="00570ED8">
        <w:t>-escritura (</w:t>
      </w:r>
      <w:r w:rsidRPr="00FD7DFA">
        <w:rPr>
          <w:rFonts w:cs="Tahoma"/>
          <w:i/>
        </w:rPr>
        <w:t>Didáctica para el desarrollo de las habilidades comunicativas escritas, Didáctica para el desarrollo de las habilidades comunicativas orales</w:t>
      </w:r>
      <w:r w:rsidRPr="00570ED8">
        <w:rPr>
          <w:rFonts w:cs="Tahoma"/>
        </w:rPr>
        <w:t xml:space="preserve">). </w:t>
      </w:r>
    </w:p>
    <w:p w14:paraId="2F536A13" w14:textId="73DAD800" w:rsidR="00A36A75" w:rsidRDefault="004D4AE1" w:rsidP="004D4AE1">
      <w:pPr>
        <w:autoSpaceDE w:val="0"/>
        <w:autoSpaceDN w:val="0"/>
        <w:adjustRightInd w:val="0"/>
        <w:spacing w:before="120" w:after="120"/>
        <w:ind w:left="142" w:hanging="142"/>
        <w:jc w:val="both"/>
        <w:rPr>
          <w:rFonts w:cs="Tahoma"/>
        </w:rPr>
      </w:pPr>
      <w:r>
        <w:tab/>
      </w:r>
      <w:r w:rsidR="00A36A75" w:rsidRPr="00570ED8">
        <w:t>Respecto al desarrollo del lenguaje musical, conocen los fundamentos del lenguaje musical, técnica vocal e instrumental, armonía, rítmica y danza, así como su aplicación a la educación infantil. Elaboran propuestas didácticas que fomenten la percepción y expresión artístico-musical, y desarrollen la creatividad. Saben utilizar las artes plásticas y visuales como fuente y núcleo integrador de experiencias transversales. Desarrollan actividades y tareas que mediante la experiencia artística permitan desarrollar globalmente otros aspectos del currículo. Son capaces de diseñar actividades de aprendizaje a partir de materiales plásticos diversos con el fin de potenciar la creatividad</w:t>
      </w:r>
      <w:r w:rsidR="00A36A75" w:rsidRPr="00570ED8">
        <w:rPr>
          <w:rFonts w:cs="Tahoma"/>
        </w:rPr>
        <w:t xml:space="preserve"> (</w:t>
      </w:r>
      <w:r w:rsidR="00A36A75" w:rsidRPr="00FD7DFA">
        <w:rPr>
          <w:rFonts w:cs="Tahoma"/>
          <w:i/>
        </w:rPr>
        <w:t>Expresión plástica, Expresión musical</w:t>
      </w:r>
      <w:r w:rsidR="00A36A75" w:rsidRPr="00570ED8">
        <w:rPr>
          <w:rFonts w:cs="Tahoma"/>
        </w:rPr>
        <w:t xml:space="preserve">).  </w:t>
      </w:r>
    </w:p>
    <w:p w14:paraId="2E191ECA" w14:textId="19C316E2" w:rsidR="009E722D" w:rsidRPr="00E86544" w:rsidRDefault="009E722D" w:rsidP="009E722D">
      <w:pPr>
        <w:autoSpaceDE w:val="0"/>
        <w:autoSpaceDN w:val="0"/>
        <w:adjustRightInd w:val="0"/>
        <w:spacing w:before="120" w:after="120"/>
        <w:jc w:val="both"/>
        <w:rPr>
          <w:bCs/>
        </w:rPr>
      </w:pPr>
      <w:r w:rsidRPr="00E86544">
        <w:rPr>
          <w:rFonts w:cs="Tahoma"/>
        </w:rPr>
        <w:t xml:space="preserve">En el momento en que el alumnado inicia el </w:t>
      </w:r>
      <w:proofErr w:type="spellStart"/>
      <w:r w:rsidRPr="00E86544">
        <w:rPr>
          <w:rFonts w:cs="Tahoma"/>
        </w:rPr>
        <w:t>Pr</w:t>
      </w:r>
      <w:r w:rsidR="00B84C8A">
        <w:rPr>
          <w:rFonts w:cs="Tahoma"/>
        </w:rPr>
        <w:t>á</w:t>
      </w:r>
      <w:r w:rsidRPr="00E86544">
        <w:rPr>
          <w:rFonts w:cs="Tahoma"/>
        </w:rPr>
        <w:t>cticum</w:t>
      </w:r>
      <w:proofErr w:type="spellEnd"/>
      <w:r w:rsidRPr="00E86544">
        <w:rPr>
          <w:rFonts w:cs="Tahoma"/>
        </w:rPr>
        <w:t xml:space="preserve"> II de 4º curso </w:t>
      </w:r>
      <w:r w:rsidRPr="00E86544">
        <w:rPr>
          <w:bCs/>
        </w:rPr>
        <w:t xml:space="preserve">ha debido superar el </w:t>
      </w:r>
      <w:proofErr w:type="spellStart"/>
      <w:r w:rsidRPr="00E86544">
        <w:rPr>
          <w:bCs/>
        </w:rPr>
        <w:t>Pr</w:t>
      </w:r>
      <w:r w:rsidR="00B84C8A">
        <w:rPr>
          <w:bCs/>
        </w:rPr>
        <w:t>á</w:t>
      </w:r>
      <w:r w:rsidRPr="00E86544">
        <w:rPr>
          <w:bCs/>
        </w:rPr>
        <w:t>cticum</w:t>
      </w:r>
      <w:proofErr w:type="spellEnd"/>
      <w:r w:rsidRPr="00E86544">
        <w:rPr>
          <w:bCs/>
        </w:rPr>
        <w:t xml:space="preserve"> I, de modo que en esta segunda experiencia de prácticas se espera una mayor profundización y madurez en la descripción, análisis e intervención en la actividad educativa. </w:t>
      </w:r>
    </w:p>
    <w:p w14:paraId="14BEF497" w14:textId="77777777" w:rsidR="009E722D" w:rsidRPr="00E86544" w:rsidRDefault="009E722D" w:rsidP="009E722D">
      <w:pPr>
        <w:autoSpaceDE w:val="0"/>
        <w:autoSpaceDN w:val="0"/>
        <w:adjustRightInd w:val="0"/>
        <w:spacing w:before="120" w:after="120"/>
        <w:jc w:val="both"/>
        <w:rPr>
          <w:bCs/>
        </w:rPr>
      </w:pPr>
      <w:r w:rsidRPr="00E86544">
        <w:rPr>
          <w:bCs/>
        </w:rPr>
        <w:t xml:space="preserve">Asimismo, los/las estudiantes habrán iniciado el itinerario de </w:t>
      </w:r>
      <w:proofErr w:type="spellStart"/>
      <w:r w:rsidRPr="00E86544">
        <w:rPr>
          <w:bCs/>
        </w:rPr>
        <w:t>optatividad</w:t>
      </w:r>
      <w:proofErr w:type="spellEnd"/>
      <w:r w:rsidRPr="00E86544">
        <w:rPr>
          <w:bCs/>
        </w:rPr>
        <w:t xml:space="preserve"> que se ofrece en el Grado de Educación Infantil de la Universidad de Cádiz. El Grado permite al alumnado cursar 30 créditos de asignaturas optativas, en función de dos modalidades: (1) con mención </w:t>
      </w:r>
      <w:proofErr w:type="spellStart"/>
      <w:r w:rsidRPr="00E86544">
        <w:rPr>
          <w:bCs/>
        </w:rPr>
        <w:t>cualificadora</w:t>
      </w:r>
      <w:proofErr w:type="spellEnd"/>
      <w:r w:rsidRPr="00E86544">
        <w:rPr>
          <w:bCs/>
        </w:rPr>
        <w:t xml:space="preserve">, esto es, incluyendo en esa </w:t>
      </w:r>
      <w:proofErr w:type="spellStart"/>
      <w:r w:rsidRPr="00E86544">
        <w:rPr>
          <w:bCs/>
        </w:rPr>
        <w:t>optatividad</w:t>
      </w:r>
      <w:proofErr w:type="spellEnd"/>
      <w:r w:rsidRPr="00E86544">
        <w:rPr>
          <w:bCs/>
        </w:rPr>
        <w:t xml:space="preserve"> 18 créditos de asignaturas relacionadas entre sí y dirigidas a construir un conocimiento más profundo sobre un determinado ámbito de interés en la Educación Infantil, y (2) sin mención, esto es, cursando una selección libre de las asignaturas optativas ofertadas.</w:t>
      </w:r>
    </w:p>
    <w:p w14:paraId="7CBA0A16" w14:textId="2E07179B" w:rsidR="009E722D" w:rsidRPr="00E86544" w:rsidRDefault="009E722D" w:rsidP="009E722D">
      <w:pPr>
        <w:pStyle w:val="Default"/>
        <w:spacing w:after="120" w:line="276" w:lineRule="auto"/>
        <w:jc w:val="both"/>
        <w:rPr>
          <w:rFonts w:asciiTheme="minorHAnsi" w:hAnsiTheme="minorHAnsi"/>
          <w:bCs/>
          <w:color w:val="auto"/>
          <w:sz w:val="22"/>
          <w:szCs w:val="22"/>
        </w:rPr>
      </w:pPr>
      <w:r w:rsidRPr="00E86544">
        <w:rPr>
          <w:rFonts w:asciiTheme="minorHAnsi" w:hAnsiTheme="minorHAnsi"/>
          <w:bCs/>
          <w:color w:val="auto"/>
          <w:sz w:val="22"/>
          <w:szCs w:val="22"/>
        </w:rPr>
        <w:lastRenderedPageBreak/>
        <w:t xml:space="preserve">Los/las estudiantes que cursen mención </w:t>
      </w:r>
      <w:proofErr w:type="spellStart"/>
      <w:r w:rsidRPr="00E86544">
        <w:rPr>
          <w:rFonts w:asciiTheme="minorHAnsi" w:hAnsiTheme="minorHAnsi"/>
          <w:bCs/>
          <w:color w:val="auto"/>
          <w:sz w:val="22"/>
          <w:szCs w:val="22"/>
        </w:rPr>
        <w:t>cualificadora</w:t>
      </w:r>
      <w:proofErr w:type="spellEnd"/>
      <w:r w:rsidRPr="00E86544">
        <w:rPr>
          <w:rFonts w:asciiTheme="minorHAnsi" w:hAnsiTheme="minorHAnsi"/>
          <w:bCs/>
          <w:color w:val="auto"/>
          <w:sz w:val="22"/>
          <w:szCs w:val="22"/>
        </w:rPr>
        <w:t xml:space="preserve"> verán reflejada esta característica en el desarrollo del </w:t>
      </w:r>
      <w:proofErr w:type="spellStart"/>
      <w:r w:rsidRPr="00E86544">
        <w:rPr>
          <w:rFonts w:asciiTheme="minorHAnsi" w:hAnsiTheme="minorHAnsi"/>
          <w:bCs/>
          <w:color w:val="auto"/>
          <w:sz w:val="22"/>
          <w:szCs w:val="22"/>
        </w:rPr>
        <w:t>Pr</w:t>
      </w:r>
      <w:r w:rsidR="00B84C8A">
        <w:rPr>
          <w:rFonts w:asciiTheme="minorHAnsi" w:hAnsiTheme="minorHAnsi"/>
          <w:bCs/>
          <w:color w:val="auto"/>
          <w:sz w:val="22"/>
          <w:szCs w:val="22"/>
        </w:rPr>
        <w:t>á</w:t>
      </w:r>
      <w:r w:rsidRPr="00E86544">
        <w:rPr>
          <w:rFonts w:asciiTheme="minorHAnsi" w:hAnsiTheme="minorHAnsi"/>
          <w:bCs/>
          <w:color w:val="auto"/>
          <w:sz w:val="22"/>
          <w:szCs w:val="22"/>
        </w:rPr>
        <w:t>cticum</w:t>
      </w:r>
      <w:proofErr w:type="spellEnd"/>
      <w:r w:rsidRPr="00E86544">
        <w:rPr>
          <w:rFonts w:asciiTheme="minorHAnsi" w:hAnsiTheme="minorHAnsi"/>
          <w:bCs/>
          <w:color w:val="auto"/>
          <w:sz w:val="22"/>
          <w:szCs w:val="22"/>
        </w:rPr>
        <w:t xml:space="preserve"> II, que incluye 12 créditos de formación generalista y 12 créditos asociados a la mención que estén cursando. Las menciones ofertadas por la Facultad son:</w:t>
      </w:r>
    </w:p>
    <w:p w14:paraId="0821E7E7"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xml:space="preserve">- Comportamiento </w:t>
      </w:r>
      <w:proofErr w:type="spellStart"/>
      <w:r w:rsidRPr="00E86544">
        <w:rPr>
          <w:rFonts w:asciiTheme="minorHAnsi" w:hAnsiTheme="minorHAnsi"/>
          <w:bCs/>
          <w:color w:val="auto"/>
          <w:sz w:val="22"/>
          <w:szCs w:val="22"/>
        </w:rPr>
        <w:t>prosocial</w:t>
      </w:r>
      <w:proofErr w:type="spellEnd"/>
      <w:r w:rsidRPr="00E86544">
        <w:rPr>
          <w:rFonts w:asciiTheme="minorHAnsi" w:hAnsiTheme="minorHAnsi"/>
          <w:bCs/>
          <w:color w:val="auto"/>
          <w:sz w:val="22"/>
          <w:szCs w:val="22"/>
        </w:rPr>
        <w:t xml:space="preserve"> y habilidades socioemocionales en Educación Infantil</w:t>
      </w:r>
    </w:p>
    <w:p w14:paraId="17CA50C7"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Educación a través del movimiento, la plástica y la música</w:t>
      </w:r>
    </w:p>
    <w:p w14:paraId="47899D30"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Educación Inclusiva</w:t>
      </w:r>
    </w:p>
    <w:p w14:paraId="05600B70" w14:textId="77777777" w:rsidR="009E722D" w:rsidRPr="00E86544" w:rsidRDefault="009E722D" w:rsidP="009E722D">
      <w:pPr>
        <w:pStyle w:val="Default"/>
        <w:spacing w:after="120" w:line="276" w:lineRule="auto"/>
        <w:ind w:left="708"/>
        <w:jc w:val="both"/>
        <w:rPr>
          <w:rFonts w:asciiTheme="minorHAnsi" w:hAnsiTheme="minorHAnsi"/>
          <w:bCs/>
          <w:color w:val="auto"/>
          <w:sz w:val="22"/>
          <w:szCs w:val="22"/>
        </w:rPr>
      </w:pPr>
      <w:r w:rsidRPr="00E86544">
        <w:rPr>
          <w:rFonts w:asciiTheme="minorHAnsi" w:hAnsiTheme="minorHAnsi"/>
          <w:bCs/>
          <w:color w:val="auto"/>
          <w:sz w:val="22"/>
          <w:szCs w:val="22"/>
        </w:rPr>
        <w:t>- Educación lingüística y literaria</w:t>
      </w:r>
    </w:p>
    <w:p w14:paraId="50A388B9" w14:textId="3A44975C" w:rsidR="009E722D" w:rsidRDefault="009E722D" w:rsidP="009E722D">
      <w:pPr>
        <w:pStyle w:val="Default"/>
        <w:spacing w:after="120" w:line="276" w:lineRule="auto"/>
        <w:jc w:val="both"/>
        <w:rPr>
          <w:rFonts w:asciiTheme="minorHAnsi" w:hAnsiTheme="minorHAnsi"/>
          <w:bCs/>
          <w:color w:val="auto"/>
          <w:sz w:val="22"/>
          <w:szCs w:val="22"/>
        </w:rPr>
      </w:pPr>
      <w:r w:rsidRPr="00E86544">
        <w:rPr>
          <w:rFonts w:asciiTheme="minorHAnsi" w:hAnsiTheme="minorHAnsi"/>
          <w:bCs/>
          <w:color w:val="auto"/>
          <w:sz w:val="22"/>
          <w:szCs w:val="22"/>
        </w:rPr>
        <w:t xml:space="preserve">Respetando la lógica de la formación del docente de Educación Infantil, estas menciones no constituyen una especialización profesional, sino una profundización en los distintos ámbitos de interés que abordan. Dicho de otro modo, todo graduado de Educación Infantil tendrá una formación generalista propia del desempeño profesional en esta etapa, pero cursar alguna de las menciones le habrá permitido conocer en mayor grado algún aspecto de su especial interés. Por tanto, el </w:t>
      </w:r>
      <w:proofErr w:type="spellStart"/>
      <w:r w:rsidRPr="00E86544">
        <w:rPr>
          <w:rFonts w:asciiTheme="minorHAnsi" w:hAnsiTheme="minorHAnsi"/>
          <w:bCs/>
          <w:color w:val="auto"/>
          <w:sz w:val="22"/>
          <w:szCs w:val="22"/>
        </w:rPr>
        <w:t>Pr</w:t>
      </w:r>
      <w:r w:rsidR="00B84C8A">
        <w:rPr>
          <w:rFonts w:asciiTheme="minorHAnsi" w:hAnsiTheme="minorHAnsi"/>
          <w:bCs/>
          <w:color w:val="auto"/>
          <w:sz w:val="22"/>
          <w:szCs w:val="22"/>
        </w:rPr>
        <w:t>á</w:t>
      </w:r>
      <w:r w:rsidRPr="00E86544">
        <w:rPr>
          <w:rFonts w:asciiTheme="minorHAnsi" w:hAnsiTheme="minorHAnsi"/>
          <w:bCs/>
          <w:color w:val="auto"/>
          <w:sz w:val="22"/>
          <w:szCs w:val="22"/>
        </w:rPr>
        <w:t>cticum</w:t>
      </w:r>
      <w:proofErr w:type="spellEnd"/>
      <w:r w:rsidRPr="00E86544">
        <w:rPr>
          <w:rFonts w:asciiTheme="minorHAnsi" w:hAnsiTheme="minorHAnsi"/>
          <w:bCs/>
          <w:color w:val="auto"/>
          <w:sz w:val="22"/>
          <w:szCs w:val="22"/>
        </w:rPr>
        <w:t xml:space="preserve"> II supone para el alumnado que curse mención incluir en sus prácticas como docente de Educación Infantil generalista una indagación sobre aquellos aspectos específicos que se tratan en la mención.</w:t>
      </w:r>
    </w:p>
    <w:p w14:paraId="2CC11486" w14:textId="77777777" w:rsidR="009E722D" w:rsidRDefault="009E722D" w:rsidP="006D3186">
      <w:pPr>
        <w:spacing w:before="120" w:after="120"/>
        <w:rPr>
          <w:b/>
        </w:rPr>
      </w:pPr>
    </w:p>
    <w:p w14:paraId="063D2110" w14:textId="77777777" w:rsidR="00A65911" w:rsidRPr="00A65911" w:rsidRDefault="0031584E" w:rsidP="006D3186">
      <w:pPr>
        <w:spacing w:before="120" w:after="120"/>
        <w:rPr>
          <w:b/>
        </w:rPr>
      </w:pPr>
      <w:r>
        <w:rPr>
          <w:b/>
        </w:rPr>
        <w:t>4.</w:t>
      </w:r>
      <w:r w:rsidR="002B2D3D">
        <w:rPr>
          <w:b/>
        </w:rPr>
        <w:t xml:space="preserve">2 </w:t>
      </w:r>
      <w:r w:rsidR="00A65911" w:rsidRPr="00A65911">
        <w:rPr>
          <w:b/>
        </w:rPr>
        <w:t xml:space="preserve">Situando la aportación de los centros </w:t>
      </w:r>
      <w:r w:rsidR="00DB2857">
        <w:rPr>
          <w:b/>
        </w:rPr>
        <w:t xml:space="preserve">a las </w:t>
      </w:r>
      <w:r w:rsidR="00A65911" w:rsidRPr="00A65911">
        <w:rPr>
          <w:b/>
        </w:rPr>
        <w:t xml:space="preserve">prácticas   </w:t>
      </w:r>
    </w:p>
    <w:p w14:paraId="722A281E" w14:textId="77777777" w:rsidR="00A32700" w:rsidRPr="00F21839" w:rsidRDefault="00A32700" w:rsidP="006D3186">
      <w:pPr>
        <w:spacing w:before="120" w:after="120"/>
        <w:jc w:val="both"/>
        <w:rPr>
          <w:rFonts w:cs="Times New Roman"/>
        </w:rPr>
      </w:pPr>
      <w:r w:rsidRPr="00F21839">
        <w:rPr>
          <w:rFonts w:cs="Times New Roman"/>
          <w:color w:val="000000"/>
        </w:rPr>
        <w:t xml:space="preserve">Sintetizando lo expuesto, </w:t>
      </w:r>
      <w:r w:rsidR="00C37801">
        <w:rPr>
          <w:rFonts w:cs="Times New Roman"/>
          <w:color w:val="000000"/>
        </w:rPr>
        <w:t xml:space="preserve">a </w:t>
      </w:r>
      <w:proofErr w:type="gramStart"/>
      <w:r w:rsidR="00C37801">
        <w:rPr>
          <w:rFonts w:cs="Times New Roman"/>
          <w:color w:val="000000"/>
        </w:rPr>
        <w:t>continuación</w:t>
      </w:r>
      <w:proofErr w:type="gramEnd"/>
      <w:r w:rsidR="00C37801">
        <w:rPr>
          <w:rFonts w:cs="Times New Roman"/>
          <w:color w:val="000000"/>
        </w:rPr>
        <w:t xml:space="preserve"> </w:t>
      </w:r>
      <w:r w:rsidRPr="00F21839">
        <w:rPr>
          <w:rFonts w:cs="Times New Roman"/>
          <w:color w:val="000000"/>
        </w:rPr>
        <w:t>se señala q</w:t>
      </w:r>
      <w:r w:rsidRPr="00F21839">
        <w:rPr>
          <w:rFonts w:cs="Times New Roman"/>
        </w:rPr>
        <w:t xml:space="preserve">ué deben saber hacer </w:t>
      </w:r>
      <w:r w:rsidR="00C37801">
        <w:rPr>
          <w:rFonts w:cs="Times New Roman"/>
        </w:rPr>
        <w:t xml:space="preserve">los/as estudiantes de los grados de magisterio a partir de lo tratado en las diferentes asignaturas de sus respectivos planes de estudios, así como </w:t>
      </w:r>
      <w:r w:rsidRPr="00F21839">
        <w:rPr>
          <w:rFonts w:cs="Times New Roman"/>
        </w:rPr>
        <w:t>qué les falta</w:t>
      </w:r>
      <w:r w:rsidR="00C37801">
        <w:rPr>
          <w:rFonts w:cs="Times New Roman"/>
        </w:rPr>
        <w:t xml:space="preserve"> que puedan aportar los centros</w:t>
      </w:r>
      <w:r w:rsidRPr="00F21839">
        <w:rPr>
          <w:rFonts w:cs="Times New Roman"/>
        </w:rPr>
        <w:t>:</w:t>
      </w:r>
    </w:p>
    <w:p w14:paraId="565207C6" w14:textId="77777777" w:rsidR="00A32700" w:rsidRPr="00F21839" w:rsidRDefault="00C37801" w:rsidP="006D3186">
      <w:pPr>
        <w:autoSpaceDE w:val="0"/>
        <w:autoSpaceDN w:val="0"/>
        <w:adjustRightInd w:val="0"/>
        <w:spacing w:before="120" w:after="120"/>
        <w:jc w:val="both"/>
        <w:rPr>
          <w:rFonts w:cs="Times New Roman"/>
        </w:rPr>
      </w:pPr>
      <w:r>
        <w:rPr>
          <w:rFonts w:cs="Times New Roman"/>
        </w:rPr>
        <w:t>Conocimientos previos (lo que deben saber hacer)</w:t>
      </w:r>
      <w:r w:rsidR="00A32700" w:rsidRPr="00F21839">
        <w:rPr>
          <w:rFonts w:cs="Times New Roman"/>
        </w:rPr>
        <w:t xml:space="preserve">: </w:t>
      </w:r>
    </w:p>
    <w:p w14:paraId="240120F5" w14:textId="77777777" w:rsidR="00A32700" w:rsidRPr="00F21839" w:rsidRDefault="00A32700" w:rsidP="006D3186">
      <w:pPr>
        <w:pStyle w:val="Prrafodelista"/>
        <w:numPr>
          <w:ilvl w:val="0"/>
          <w:numId w:val="27"/>
        </w:numPr>
        <w:spacing w:before="120" w:after="120" w:line="276" w:lineRule="auto"/>
        <w:jc w:val="both"/>
        <w:rPr>
          <w:rFonts w:asciiTheme="minorHAnsi" w:hAnsiTheme="minorHAnsi"/>
          <w:sz w:val="22"/>
          <w:szCs w:val="22"/>
        </w:rPr>
      </w:pPr>
      <w:r w:rsidRPr="00F21839">
        <w:rPr>
          <w:rFonts w:asciiTheme="minorHAnsi" w:hAnsiTheme="minorHAnsi"/>
          <w:sz w:val="22"/>
          <w:szCs w:val="22"/>
        </w:rPr>
        <w:t xml:space="preserve">Preparar </w:t>
      </w:r>
      <w:r w:rsidR="009E722D" w:rsidRPr="00E86544">
        <w:rPr>
          <w:rFonts w:asciiTheme="minorHAnsi" w:hAnsiTheme="minorHAnsi"/>
          <w:sz w:val="22"/>
          <w:szCs w:val="22"/>
        </w:rPr>
        <w:t>secuencias de actividad que propicien el aprendizaje de los niños de la etapa</w:t>
      </w:r>
      <w:r w:rsidRPr="00F21839">
        <w:rPr>
          <w:rFonts w:asciiTheme="minorHAnsi" w:hAnsiTheme="minorHAnsi"/>
          <w:sz w:val="22"/>
          <w:szCs w:val="22"/>
        </w:rPr>
        <w:t>.</w:t>
      </w:r>
    </w:p>
    <w:p w14:paraId="5A5A0B4D" w14:textId="77777777" w:rsidR="00A32700" w:rsidRPr="001376BF" w:rsidRDefault="001376BF" w:rsidP="006D3186">
      <w:pPr>
        <w:pStyle w:val="Prrafodelista"/>
        <w:numPr>
          <w:ilvl w:val="0"/>
          <w:numId w:val="27"/>
        </w:numPr>
        <w:spacing w:before="120" w:after="120" w:line="276" w:lineRule="auto"/>
        <w:jc w:val="both"/>
        <w:rPr>
          <w:rFonts w:asciiTheme="minorHAnsi" w:hAnsiTheme="minorHAnsi"/>
          <w:sz w:val="22"/>
          <w:szCs w:val="22"/>
        </w:rPr>
      </w:pPr>
      <w:r>
        <w:rPr>
          <w:rFonts w:asciiTheme="minorHAnsi" w:hAnsiTheme="minorHAnsi"/>
          <w:sz w:val="22"/>
          <w:szCs w:val="22"/>
        </w:rPr>
        <w:t>Preparar evaluaciones.</w:t>
      </w:r>
    </w:p>
    <w:p w14:paraId="4B7080EF" w14:textId="77777777" w:rsidR="00A32700" w:rsidRPr="00F21839" w:rsidRDefault="00A32700" w:rsidP="006D3186">
      <w:pPr>
        <w:spacing w:before="120" w:after="120"/>
        <w:jc w:val="both"/>
        <w:rPr>
          <w:rFonts w:cs="Times New Roman"/>
        </w:rPr>
      </w:pPr>
      <w:r w:rsidRPr="00F21839">
        <w:rPr>
          <w:rFonts w:cs="Times New Roman"/>
        </w:rPr>
        <w:t>Disponen, además, de algunas técnicas para enseñar las diversas asignaturas, de propuestas sobre cómo organizar el aula y conocen los currículos oficiales y la organización formal de los centros.</w:t>
      </w:r>
    </w:p>
    <w:p w14:paraId="360F233F" w14:textId="77777777" w:rsidR="00A32700" w:rsidRPr="00F21839" w:rsidRDefault="00C37801" w:rsidP="006D3186">
      <w:pPr>
        <w:spacing w:before="120" w:after="120"/>
        <w:jc w:val="both"/>
        <w:rPr>
          <w:rFonts w:cs="Times New Roman"/>
        </w:rPr>
      </w:pPr>
      <w:r>
        <w:rPr>
          <w:rFonts w:cs="Times New Roman"/>
        </w:rPr>
        <w:t xml:space="preserve">Conocimientos </w:t>
      </w:r>
      <w:r w:rsidR="00B65C94">
        <w:rPr>
          <w:rFonts w:cs="Times New Roman"/>
        </w:rPr>
        <w:t xml:space="preserve">y destrezas que necesitan adquirir </w:t>
      </w:r>
      <w:r>
        <w:rPr>
          <w:rFonts w:cs="Times New Roman"/>
        </w:rPr>
        <w:t>durante las prácticas</w:t>
      </w:r>
      <w:r w:rsidRPr="00F21839">
        <w:rPr>
          <w:rFonts w:cs="Times New Roman"/>
        </w:rPr>
        <w:t>:</w:t>
      </w:r>
    </w:p>
    <w:p w14:paraId="7DC7FA3B" w14:textId="77777777" w:rsidR="00A32700" w:rsidRPr="00F21839" w:rsidRDefault="00A32700" w:rsidP="006D3186">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Conocer el lugar de trabajo: el centro</w:t>
      </w:r>
      <w:r>
        <w:rPr>
          <w:rFonts w:asciiTheme="minorHAnsi" w:hAnsiTheme="minorHAnsi"/>
          <w:sz w:val="22"/>
          <w:szCs w:val="22"/>
        </w:rPr>
        <w:t xml:space="preserve"> (personal, recursos, instalaciones, organización, cultura, rutinas, etc.) y el alumnado concreto en su consideración individual y grupal</w:t>
      </w:r>
      <w:r w:rsidRPr="00F21839">
        <w:rPr>
          <w:rFonts w:asciiTheme="minorHAnsi" w:hAnsiTheme="minorHAnsi"/>
          <w:sz w:val="22"/>
          <w:szCs w:val="22"/>
        </w:rPr>
        <w:t>.</w:t>
      </w:r>
    </w:p>
    <w:p w14:paraId="7BD79B2C" w14:textId="77777777" w:rsidR="00A32700" w:rsidRPr="00F21839" w:rsidRDefault="00A32700" w:rsidP="006D3186">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Situarse ante él: qué le condiciona</w:t>
      </w:r>
      <w:r>
        <w:rPr>
          <w:rFonts w:asciiTheme="minorHAnsi" w:hAnsiTheme="minorHAnsi"/>
          <w:sz w:val="22"/>
          <w:szCs w:val="22"/>
        </w:rPr>
        <w:t xml:space="preserve"> (limitaciones y condicionantes legales e institucionales), identificar las oportunidades y fortalezas propias del contexto socioeducativo de cada centro </w:t>
      </w:r>
      <w:r w:rsidRPr="00F21839">
        <w:rPr>
          <w:rFonts w:asciiTheme="minorHAnsi" w:hAnsiTheme="minorHAnsi"/>
          <w:sz w:val="22"/>
          <w:szCs w:val="22"/>
        </w:rPr>
        <w:t>y c</w:t>
      </w:r>
      <w:r>
        <w:rPr>
          <w:rFonts w:asciiTheme="minorHAnsi" w:hAnsiTheme="minorHAnsi"/>
          <w:sz w:val="22"/>
          <w:szCs w:val="22"/>
        </w:rPr>
        <w:t>onocer cuáles son los roles y funciones a desempeñar: docente responsable del grupo clase, miembro de un equipo educativo, tutor/a)</w:t>
      </w:r>
      <w:r w:rsidRPr="00F21839">
        <w:rPr>
          <w:rFonts w:asciiTheme="minorHAnsi" w:hAnsiTheme="minorHAnsi"/>
          <w:sz w:val="22"/>
          <w:szCs w:val="22"/>
        </w:rPr>
        <w:t>.</w:t>
      </w:r>
    </w:p>
    <w:p w14:paraId="1968DD00" w14:textId="3D27EF75" w:rsidR="00A32700" w:rsidRPr="00F21839" w:rsidRDefault="00A32700" w:rsidP="006D3186">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Llevar a la práctica</w:t>
      </w:r>
      <w:r>
        <w:rPr>
          <w:rFonts w:asciiTheme="minorHAnsi" w:hAnsiTheme="minorHAnsi"/>
          <w:sz w:val="22"/>
          <w:szCs w:val="22"/>
        </w:rPr>
        <w:t xml:space="preserve"> y </w:t>
      </w:r>
      <w:r w:rsidR="004767F5">
        <w:rPr>
          <w:rFonts w:asciiTheme="minorHAnsi" w:hAnsiTheme="minorHAnsi"/>
          <w:sz w:val="22"/>
          <w:szCs w:val="22"/>
        </w:rPr>
        <w:t xml:space="preserve">evaluar </w:t>
      </w:r>
      <w:r w:rsidR="004767F5" w:rsidRPr="00F21839">
        <w:rPr>
          <w:rFonts w:asciiTheme="minorHAnsi" w:hAnsiTheme="minorHAnsi"/>
          <w:sz w:val="22"/>
          <w:szCs w:val="22"/>
        </w:rPr>
        <w:t>lo</w:t>
      </w:r>
      <w:r w:rsidRPr="00F21839">
        <w:rPr>
          <w:rFonts w:asciiTheme="minorHAnsi" w:hAnsiTheme="minorHAnsi"/>
          <w:sz w:val="22"/>
          <w:szCs w:val="22"/>
        </w:rPr>
        <w:t xml:space="preserve"> planificado.</w:t>
      </w:r>
    </w:p>
    <w:p w14:paraId="66F2FFC5" w14:textId="77777777" w:rsidR="00A32700" w:rsidRPr="00F21839" w:rsidRDefault="00A32700" w:rsidP="00697259">
      <w:pPr>
        <w:pStyle w:val="Prrafodelista"/>
        <w:numPr>
          <w:ilvl w:val="0"/>
          <w:numId w:val="28"/>
        </w:numPr>
        <w:spacing w:before="120" w:after="120" w:line="276" w:lineRule="auto"/>
        <w:jc w:val="both"/>
        <w:rPr>
          <w:rFonts w:asciiTheme="minorHAnsi" w:hAnsiTheme="minorHAnsi"/>
          <w:sz w:val="22"/>
          <w:szCs w:val="22"/>
        </w:rPr>
      </w:pPr>
      <w:r w:rsidRPr="00F21839">
        <w:rPr>
          <w:rFonts w:asciiTheme="minorHAnsi" w:hAnsiTheme="minorHAnsi"/>
          <w:sz w:val="22"/>
          <w:szCs w:val="22"/>
        </w:rPr>
        <w:t>Hacerse con el aula: moverse con cierta soltura y ejercer su papel como docente en prácticas.</w:t>
      </w:r>
    </w:p>
    <w:p w14:paraId="134B204E" w14:textId="77777777" w:rsidR="00B65C94" w:rsidRDefault="00A32700" w:rsidP="00697259">
      <w:pPr>
        <w:pStyle w:val="Prrafodelista"/>
        <w:numPr>
          <w:ilvl w:val="0"/>
          <w:numId w:val="28"/>
        </w:numPr>
        <w:spacing w:before="120" w:after="120" w:line="276" w:lineRule="auto"/>
        <w:jc w:val="both"/>
        <w:rPr>
          <w:rFonts w:asciiTheme="minorHAnsi" w:hAnsiTheme="minorHAnsi"/>
          <w:sz w:val="22"/>
          <w:szCs w:val="22"/>
        </w:rPr>
      </w:pPr>
      <w:r w:rsidRPr="00697259">
        <w:rPr>
          <w:rFonts w:asciiTheme="minorHAnsi" w:hAnsiTheme="minorHAnsi"/>
          <w:sz w:val="22"/>
          <w:szCs w:val="22"/>
        </w:rPr>
        <w:t>Reajustar su actuación a las reacciones y posibilidades del alumnado y centro.</w:t>
      </w:r>
    </w:p>
    <w:p w14:paraId="44230DDA" w14:textId="77777777" w:rsidR="00697259" w:rsidRPr="00697259" w:rsidRDefault="00697259" w:rsidP="00697259">
      <w:pPr>
        <w:pStyle w:val="Prrafodelista"/>
        <w:spacing w:before="120" w:after="120" w:line="276" w:lineRule="auto"/>
        <w:jc w:val="both"/>
        <w:rPr>
          <w:rFonts w:asciiTheme="minorHAnsi" w:hAnsiTheme="minorHAnsi"/>
          <w:sz w:val="22"/>
          <w:szCs w:val="22"/>
        </w:rPr>
      </w:pPr>
    </w:p>
    <w:p w14:paraId="0FD742E8" w14:textId="77777777" w:rsidR="00A07F43" w:rsidRDefault="00BF0910" w:rsidP="00697259">
      <w:pPr>
        <w:pStyle w:val="Prrafodelista"/>
        <w:numPr>
          <w:ilvl w:val="0"/>
          <w:numId w:val="16"/>
        </w:numPr>
        <w:spacing w:before="120" w:after="120" w:line="276" w:lineRule="auto"/>
        <w:rPr>
          <w:rFonts w:asciiTheme="minorHAnsi" w:hAnsiTheme="minorHAnsi"/>
          <w:b/>
          <w:sz w:val="22"/>
          <w:szCs w:val="22"/>
        </w:rPr>
      </w:pPr>
      <w:r w:rsidRPr="00400121">
        <w:rPr>
          <w:rFonts w:asciiTheme="minorHAnsi" w:hAnsiTheme="minorHAnsi"/>
          <w:b/>
          <w:sz w:val="22"/>
          <w:szCs w:val="22"/>
        </w:rPr>
        <w:t xml:space="preserve">La tutorización y el seguimiento de las prácticas </w:t>
      </w:r>
    </w:p>
    <w:p w14:paraId="502E8889" w14:textId="77777777" w:rsidR="00B94A15" w:rsidRDefault="00B94A15" w:rsidP="00697259">
      <w:pPr>
        <w:spacing w:before="120" w:after="120"/>
        <w:jc w:val="both"/>
        <w:rPr>
          <w:lang w:val="es-ES_tradnl"/>
        </w:rPr>
      </w:pPr>
      <w:r>
        <w:lastRenderedPageBreak/>
        <w:t>Antes de concretar cuál sería el papel y contribución del profesorado de los centros en las labores de tutorización, seguimiento y desarrollo del proyecto formativo de los/as estudiantes en prácticas, queremos plantear una propuesta</w:t>
      </w:r>
      <w:r w:rsidRPr="0054028F">
        <w:t xml:space="preserve"> </w:t>
      </w:r>
      <w:r>
        <w:t xml:space="preserve">que entendemos puede ayudar a solventar una carencia detectada en </w:t>
      </w:r>
      <w:r w:rsidR="00363F3F">
        <w:t>el anterior modelo</w:t>
      </w:r>
      <w:r>
        <w:t>. Nos referimos a</w:t>
      </w:r>
      <w:r w:rsidR="00EB6FF8">
        <w:t xml:space="preserve"> </w:t>
      </w:r>
      <w:r>
        <w:t>l</w:t>
      </w:r>
      <w:r w:rsidR="00EB6FF8">
        <w:t>a</w:t>
      </w:r>
      <w:r>
        <w:t xml:space="preserve"> limita</w:t>
      </w:r>
      <w:r w:rsidR="00EB6FF8">
        <w:t xml:space="preserve">ción que supone la configuración relacional de prácticas definida por: </w:t>
      </w:r>
      <w:r w:rsidR="00EB6FF8" w:rsidRPr="00EB6FF8">
        <w:rPr>
          <w:lang w:val="es-ES_tradnl"/>
        </w:rPr>
        <w:t>1 alumno/a</w:t>
      </w:r>
      <w:r w:rsidR="00EB6FF8">
        <w:rPr>
          <w:lang w:val="es-ES_tradnl"/>
        </w:rPr>
        <w:t xml:space="preserve"> </w:t>
      </w:r>
      <w:r w:rsidR="00EB6FF8" w:rsidRPr="00EB6FF8">
        <w:rPr>
          <w:lang w:val="es-ES_tradnl"/>
        </w:rPr>
        <w:t>-</w:t>
      </w:r>
      <w:r w:rsidR="00363F3F">
        <w:rPr>
          <w:lang w:val="es-ES_tradnl"/>
        </w:rPr>
        <w:t xml:space="preserve"> </w:t>
      </w:r>
      <w:r w:rsidR="00EB6FF8" w:rsidRPr="00EB6FF8">
        <w:rPr>
          <w:lang w:val="es-ES_tradnl"/>
        </w:rPr>
        <w:t>1 supervisor/a</w:t>
      </w:r>
      <w:r w:rsidR="00EB6FF8">
        <w:rPr>
          <w:lang w:val="es-ES_tradnl"/>
        </w:rPr>
        <w:t xml:space="preserve"> </w:t>
      </w:r>
      <w:r w:rsidR="00EB6FF8" w:rsidRPr="00EB6FF8">
        <w:rPr>
          <w:lang w:val="es-ES_tradnl"/>
        </w:rPr>
        <w:t>-1 tutor/a</w:t>
      </w:r>
      <w:r w:rsidR="00EB6FF8">
        <w:rPr>
          <w:lang w:val="es-ES_tradnl"/>
        </w:rPr>
        <w:t>.</w:t>
      </w:r>
    </w:p>
    <w:p w14:paraId="2438C9D6" w14:textId="77777777" w:rsidR="00400121" w:rsidRDefault="00400121" w:rsidP="006D3186">
      <w:pPr>
        <w:pStyle w:val="Prrafodelista"/>
        <w:numPr>
          <w:ilvl w:val="1"/>
          <w:numId w:val="16"/>
        </w:numPr>
        <w:spacing w:before="120" w:after="120" w:line="276" w:lineRule="auto"/>
        <w:rPr>
          <w:rFonts w:asciiTheme="minorHAnsi" w:hAnsiTheme="minorHAnsi"/>
          <w:b/>
          <w:sz w:val="22"/>
          <w:szCs w:val="22"/>
        </w:rPr>
      </w:pPr>
      <w:r>
        <w:rPr>
          <w:rFonts w:asciiTheme="minorHAnsi" w:hAnsiTheme="minorHAnsi"/>
          <w:b/>
          <w:sz w:val="22"/>
          <w:szCs w:val="22"/>
        </w:rPr>
        <w:t>Un nuevo modelo de tutorización</w:t>
      </w:r>
    </w:p>
    <w:p w14:paraId="31A3D6F5" w14:textId="77777777" w:rsidR="00400121" w:rsidRDefault="00400121" w:rsidP="006D3186">
      <w:pPr>
        <w:spacing w:before="120" w:after="120"/>
        <w:jc w:val="both"/>
      </w:pPr>
      <w:r>
        <w:t>La tutorización del alumnado en prácticas ha seguido, hasta ahora, un modelo según el cual un/a tutor/a se responsabiliza de forma exclusiva de un/a estudiante.  Es decir, el alumnado se vinculaba de forma unívoca y exclusiva con el docente asignado como su tutor/a. Dicha fórmula tiene como inconveniente que la experiencia de práctica del alumnado se limita a conocer la propuesta didáctica y metodológica de un/a solo docente, al tiempo que la actuación del alumno/a se concreta en el trabajo con un solo grupo-clase.</w:t>
      </w:r>
      <w:r w:rsidR="000E207B">
        <w:t xml:space="preserve"> Con objeto de poder paliar esta</w:t>
      </w:r>
      <w:r>
        <w:t xml:space="preserve"> limitación, se co</w:t>
      </w:r>
      <w:r w:rsidR="000E207B">
        <w:t>nsidera conveniente avanzar haci</w:t>
      </w:r>
      <w:r>
        <w:t xml:space="preserve">a un modelo en el cual </w:t>
      </w:r>
      <w:r w:rsidRPr="009B0A62">
        <w:rPr>
          <w:b/>
        </w:rPr>
        <w:t xml:space="preserve">la tutorización de los/as estudiantes en prácticas sea fruto de una labor compartida entre el </w:t>
      </w:r>
      <w:r w:rsidR="000E207B">
        <w:rPr>
          <w:b/>
        </w:rPr>
        <w:t xml:space="preserve">conjunto del </w:t>
      </w:r>
      <w:r w:rsidRPr="009B0A62">
        <w:rPr>
          <w:b/>
        </w:rPr>
        <w:t xml:space="preserve">profesorado </w:t>
      </w:r>
      <w:r w:rsidR="00BC65C7">
        <w:rPr>
          <w:b/>
        </w:rPr>
        <w:t xml:space="preserve">de cada centro </w:t>
      </w:r>
      <w:r w:rsidRPr="009B0A62">
        <w:rPr>
          <w:b/>
        </w:rPr>
        <w:t>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w:t>
      </w:r>
      <w:r w:rsidR="00C82F14">
        <w:t xml:space="preserve">conjunto de profesores y profesoras integrantes del </w:t>
      </w:r>
      <w:r>
        <w:t xml:space="preserve">equipo de docentes que participan en la tutorización de los/as estudiantes en prácticas, a través de la participación activa en la docencia de los diferentes grupos-clase de los que son responsables.  </w:t>
      </w:r>
    </w:p>
    <w:p w14:paraId="757A4207" w14:textId="77777777" w:rsidR="00E844F6" w:rsidRDefault="00400121" w:rsidP="006D3186">
      <w:pPr>
        <w:spacing w:before="120" w:after="120"/>
        <w:jc w:val="both"/>
      </w:pPr>
      <w:r>
        <w:t xml:space="preserve">A esta fórmula tendría la importante ventaja </w:t>
      </w:r>
      <w:r w:rsidR="00C82F14">
        <w:t>de permitir</w:t>
      </w:r>
      <w:r>
        <w:t xml:space="preserve"> al alumnado conocer los aspectos característicos y singulares del trabajo docente en </w:t>
      </w:r>
      <w:r w:rsidR="001376BF" w:rsidRPr="00E86544">
        <w:t>los distintos ciclos y cursos de Infantil</w:t>
      </w:r>
      <w:r>
        <w:t xml:space="preserve">, ampliando de esta manera la perspectiva del alumnado en prácticas sobre el trabajo en la etapa.  </w:t>
      </w:r>
    </w:p>
    <w:p w14:paraId="6E43FC41" w14:textId="77777777" w:rsidR="00400121" w:rsidRDefault="00400121" w:rsidP="006D3186">
      <w:pPr>
        <w:spacing w:before="120" w:after="120"/>
        <w:jc w:val="both"/>
      </w:pPr>
    </w:p>
    <w:p w14:paraId="4131313D" w14:textId="77777777" w:rsidR="00400121" w:rsidRPr="00400121" w:rsidRDefault="00400121" w:rsidP="006D3186">
      <w:pPr>
        <w:pStyle w:val="Prrafodelista"/>
        <w:numPr>
          <w:ilvl w:val="1"/>
          <w:numId w:val="16"/>
        </w:numPr>
        <w:spacing w:before="120" w:after="120" w:line="276" w:lineRule="auto"/>
        <w:rPr>
          <w:rFonts w:asciiTheme="minorHAnsi" w:hAnsiTheme="minorHAnsi"/>
          <w:b/>
          <w:sz w:val="22"/>
          <w:szCs w:val="22"/>
        </w:rPr>
      </w:pPr>
      <w:r>
        <w:rPr>
          <w:rFonts w:asciiTheme="minorHAnsi" w:hAnsiTheme="minorHAnsi"/>
          <w:b/>
          <w:sz w:val="22"/>
          <w:szCs w:val="22"/>
        </w:rPr>
        <w:t>Funciones y tareas del profesorado tutor/a</w:t>
      </w:r>
    </w:p>
    <w:p w14:paraId="173AD318" w14:textId="77777777" w:rsidR="00A07F43" w:rsidRPr="009B0A62" w:rsidRDefault="00A07F43" w:rsidP="00697259">
      <w:pPr>
        <w:spacing w:before="120" w:after="120"/>
        <w:jc w:val="both"/>
        <w:rPr>
          <w:rFonts w:cs="Arial"/>
        </w:rPr>
      </w:pPr>
      <w:r w:rsidRPr="009B0A62">
        <w:rPr>
          <w:rFonts w:cs="Arial"/>
        </w:rPr>
        <w:t xml:space="preserve">La tutorización y seguimiento del alumnado en prácticas debe ser </w:t>
      </w:r>
      <w:r>
        <w:rPr>
          <w:rFonts w:cs="Arial"/>
        </w:rPr>
        <w:t xml:space="preserve">necesariamente </w:t>
      </w:r>
      <w:r w:rsidRPr="009B0A62">
        <w:rPr>
          <w:rFonts w:cs="Arial"/>
        </w:rPr>
        <w:t xml:space="preserve">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w:t>
      </w:r>
      <w:r>
        <w:rPr>
          <w:rFonts w:cs="Arial"/>
        </w:rPr>
        <w:t xml:space="preserve">se </w:t>
      </w:r>
      <w:r w:rsidRPr="009B0A62">
        <w:rPr>
          <w:rFonts w:cs="Arial"/>
        </w:rPr>
        <w:t xml:space="preserve">derivan del papel particular que juegan cada uno de dichos agentes en el proceso formativo de los estudiantes. </w:t>
      </w:r>
    </w:p>
    <w:p w14:paraId="46C102B4" w14:textId="77777777" w:rsidR="00A07F43" w:rsidRPr="009B0A62" w:rsidRDefault="00A07F43" w:rsidP="006D3186">
      <w:pPr>
        <w:spacing w:before="120" w:after="120"/>
        <w:jc w:val="both"/>
        <w:rPr>
          <w:rFonts w:cs="Arial"/>
        </w:rPr>
      </w:pPr>
      <w:r w:rsidRPr="009B0A62">
        <w:rPr>
          <w:rFonts w:cs="Arial"/>
        </w:rPr>
        <w:t xml:space="preserve">Funciones compartidas: </w:t>
      </w:r>
    </w:p>
    <w:p w14:paraId="75919C10" w14:textId="77777777" w:rsidR="00A07F43" w:rsidRPr="009B0A62" w:rsidRDefault="00A07F43" w:rsidP="006D3186">
      <w:pPr>
        <w:numPr>
          <w:ilvl w:val="0"/>
          <w:numId w:val="17"/>
        </w:numPr>
        <w:spacing w:before="120" w:after="120"/>
        <w:ind w:left="709"/>
        <w:contextualSpacing/>
        <w:jc w:val="both"/>
        <w:rPr>
          <w:rFonts w:cs="Arial"/>
        </w:rPr>
      </w:pPr>
      <w:r w:rsidRPr="009B0A62">
        <w:rPr>
          <w:rFonts w:cs="Arial"/>
        </w:rPr>
        <w:t>Diseñar y organizar el plan formativo del estudiante durante sus prácticas.</w:t>
      </w:r>
    </w:p>
    <w:p w14:paraId="6E1D087F" w14:textId="77777777" w:rsidR="00A07F43" w:rsidRPr="009B0A62" w:rsidRDefault="00A07F43" w:rsidP="006D3186">
      <w:pPr>
        <w:numPr>
          <w:ilvl w:val="0"/>
          <w:numId w:val="17"/>
        </w:numPr>
        <w:spacing w:before="120" w:after="120"/>
        <w:ind w:left="709"/>
        <w:contextualSpacing/>
        <w:jc w:val="both"/>
        <w:rPr>
          <w:rFonts w:cs="Arial"/>
        </w:rPr>
      </w:pPr>
      <w:r w:rsidRPr="009B0A62">
        <w:rPr>
          <w:rFonts w:cs="Arial"/>
        </w:rPr>
        <w:t>Establecer y mantener contactos periódicos para el seguimiento del proceso formativo del estudiante.</w:t>
      </w:r>
    </w:p>
    <w:p w14:paraId="6ADBE58C" w14:textId="77777777" w:rsidR="00A07F43" w:rsidRPr="009B0A62" w:rsidRDefault="00A07F43" w:rsidP="006D3186">
      <w:pPr>
        <w:numPr>
          <w:ilvl w:val="0"/>
          <w:numId w:val="17"/>
        </w:numPr>
        <w:spacing w:before="120" w:after="120"/>
        <w:ind w:left="709"/>
        <w:contextualSpacing/>
        <w:jc w:val="both"/>
        <w:rPr>
          <w:rFonts w:cs="Arial"/>
        </w:rPr>
      </w:pPr>
      <w:r w:rsidRPr="009B0A62">
        <w:rPr>
          <w:rFonts w:cs="Arial"/>
        </w:rPr>
        <w:t>Orientar el desarrollo y la participación del alumnado en actividades formativas complementarias que favorezcan su desarrollo profesional docente.</w:t>
      </w:r>
    </w:p>
    <w:p w14:paraId="11021DFA" w14:textId="77777777" w:rsidR="00A07F43" w:rsidRPr="009B0A62" w:rsidRDefault="00A07F43" w:rsidP="006D3186">
      <w:pPr>
        <w:numPr>
          <w:ilvl w:val="0"/>
          <w:numId w:val="17"/>
        </w:numPr>
        <w:spacing w:before="120" w:after="120"/>
        <w:ind w:left="709"/>
        <w:contextualSpacing/>
        <w:jc w:val="both"/>
        <w:rPr>
          <w:rFonts w:cs="Arial"/>
          <w:b/>
          <w:bCs/>
        </w:rPr>
      </w:pPr>
      <w:r w:rsidRPr="009B0A62">
        <w:rPr>
          <w:rFonts w:cs="Arial"/>
        </w:rPr>
        <w:t>Mantenerse en contacto con objeto de poderse informar sobre las incidencias que puedan afectar al desarrollo adecuado de las prácticas del estudiante.</w:t>
      </w:r>
    </w:p>
    <w:p w14:paraId="1944CBE0" w14:textId="77777777" w:rsidR="00A07F43" w:rsidRPr="009B0A62" w:rsidRDefault="00A07F43" w:rsidP="007F64EC">
      <w:pPr>
        <w:numPr>
          <w:ilvl w:val="0"/>
          <w:numId w:val="17"/>
        </w:numPr>
        <w:spacing w:before="120" w:after="120"/>
        <w:ind w:left="709"/>
        <w:contextualSpacing/>
        <w:jc w:val="both"/>
        <w:rPr>
          <w:rFonts w:cs="Arial"/>
          <w:b/>
          <w:bCs/>
        </w:rPr>
      </w:pPr>
      <w:r w:rsidRPr="009B0A62">
        <w:rPr>
          <w:rFonts w:cs="Arial"/>
        </w:rPr>
        <w:t xml:space="preserve">Aportar información al alumnado sobre recursos didácticos y pedagógicos que resulten valiosos y/o necesarios para la formación teórico-práctica. </w:t>
      </w:r>
    </w:p>
    <w:p w14:paraId="7F4E11DC" w14:textId="77777777" w:rsidR="00400121" w:rsidRDefault="00A07F43" w:rsidP="007F64EC">
      <w:pPr>
        <w:numPr>
          <w:ilvl w:val="0"/>
          <w:numId w:val="17"/>
        </w:numPr>
        <w:spacing w:before="120" w:after="120"/>
        <w:ind w:left="709"/>
        <w:contextualSpacing/>
        <w:jc w:val="both"/>
        <w:rPr>
          <w:rFonts w:cs="Arial"/>
        </w:rPr>
      </w:pPr>
      <w:r w:rsidRPr="007F64EC">
        <w:rPr>
          <w:rFonts w:cs="Arial"/>
        </w:rPr>
        <w:lastRenderedPageBreak/>
        <w:t>Participar en los procesos de evaluación y calificación del alumnado.</w:t>
      </w:r>
    </w:p>
    <w:p w14:paraId="71101BAE" w14:textId="77777777" w:rsidR="007F64EC" w:rsidRPr="007F64EC" w:rsidRDefault="007F64EC" w:rsidP="007F64EC">
      <w:pPr>
        <w:spacing w:before="120" w:after="120"/>
        <w:ind w:left="709"/>
        <w:contextualSpacing/>
        <w:jc w:val="both"/>
        <w:rPr>
          <w:rFonts w:cs="Arial"/>
        </w:rPr>
      </w:pPr>
    </w:p>
    <w:p w14:paraId="1202DEAC" w14:textId="77777777" w:rsidR="00A07F43" w:rsidRDefault="00A07F43" w:rsidP="006D3186">
      <w:pPr>
        <w:spacing w:before="120" w:after="120"/>
        <w:jc w:val="both"/>
        <w:rPr>
          <w:rFonts w:cs="Arial"/>
        </w:rPr>
      </w:pPr>
      <w:r>
        <w:rPr>
          <w:rFonts w:cs="Arial"/>
        </w:rPr>
        <w:t xml:space="preserve">La contribución específica del profesorado de los centros a la </w:t>
      </w:r>
      <w:r>
        <w:t xml:space="preserve">tutorización, seguimiento y desarrollo del proyecto formativo de los/as estudiantes en prácticas </w:t>
      </w:r>
      <w:r>
        <w:rPr>
          <w:rFonts w:cs="Arial"/>
        </w:rPr>
        <w:t>se deriva de l</w:t>
      </w:r>
      <w:r w:rsidRPr="009B0A62">
        <w:rPr>
          <w:rFonts w:cs="Arial"/>
        </w:rPr>
        <w:t xml:space="preserve">os </w:t>
      </w:r>
      <w:r>
        <w:rPr>
          <w:rFonts w:cs="Arial"/>
        </w:rPr>
        <w:t xml:space="preserve">siguientes </w:t>
      </w:r>
      <w:r w:rsidRPr="009B0A62">
        <w:rPr>
          <w:rFonts w:cs="Arial"/>
        </w:rPr>
        <w:t xml:space="preserve">aspectos determinantes: </w:t>
      </w:r>
      <w:r>
        <w:rPr>
          <w:rFonts w:cs="Arial"/>
        </w:rPr>
        <w:t xml:space="preserve">a) su </w:t>
      </w:r>
      <w:r w:rsidRPr="009B0A62">
        <w:rPr>
          <w:rFonts w:cs="Arial"/>
        </w:rPr>
        <w:t xml:space="preserve">presencia en el contexto </w:t>
      </w:r>
      <w:r>
        <w:rPr>
          <w:rFonts w:cs="Arial"/>
        </w:rPr>
        <w:t>(</w:t>
      </w:r>
      <w:r w:rsidRPr="009B0A62">
        <w:rPr>
          <w:rFonts w:cs="Arial"/>
        </w:rPr>
        <w:t>aula/centro</w:t>
      </w:r>
      <w:r>
        <w:rPr>
          <w:rFonts w:cs="Arial"/>
        </w:rPr>
        <w:t xml:space="preserve">) y su conocimiento del mismo (limitaciones, posibilidades, etc.); b) </w:t>
      </w:r>
      <w:r w:rsidRPr="009B0A62">
        <w:rPr>
          <w:rFonts w:cs="Arial"/>
        </w:rPr>
        <w:t xml:space="preserve">posibilidad de observar </w:t>
      </w:r>
      <w:r>
        <w:rPr>
          <w:rFonts w:cs="Arial"/>
        </w:rPr>
        <w:t xml:space="preserve">la actuación del/la estudiante </w:t>
      </w:r>
      <w:r w:rsidRPr="009B0A62">
        <w:rPr>
          <w:rFonts w:cs="Arial"/>
        </w:rPr>
        <w:t>e interaccionar cont</w:t>
      </w:r>
      <w:r>
        <w:rPr>
          <w:rFonts w:cs="Arial"/>
        </w:rPr>
        <w:t>inuadamente c</w:t>
      </w:r>
      <w:r w:rsidRPr="009B0A62">
        <w:rPr>
          <w:rFonts w:cs="Arial"/>
        </w:rPr>
        <w:t xml:space="preserve">on él/ella. </w:t>
      </w:r>
      <w:r>
        <w:rPr>
          <w:rFonts w:cs="Arial"/>
        </w:rPr>
        <w:t xml:space="preserve">A tenor de lo anterior y siguiendo </w:t>
      </w:r>
      <w:r>
        <w:t xml:space="preserve">el planteamiento de </w:t>
      </w:r>
      <w:proofErr w:type="spellStart"/>
      <w:r w:rsidR="003E27A3" w:rsidRPr="00BB612C">
        <w:rPr>
          <w:rFonts w:ascii="Calibri" w:eastAsia="Calibri" w:hAnsi="Calibri" w:cs="Times New Roman"/>
        </w:rPr>
        <w:t>Hagger</w:t>
      </w:r>
      <w:proofErr w:type="spellEnd"/>
      <w:r w:rsidR="003E27A3" w:rsidRPr="00BB612C">
        <w:rPr>
          <w:rFonts w:ascii="Calibri" w:eastAsia="Calibri" w:hAnsi="Calibri" w:cs="Times New Roman"/>
        </w:rPr>
        <w:t xml:space="preserve">, </w:t>
      </w:r>
      <w:proofErr w:type="spellStart"/>
      <w:r w:rsidR="003E27A3" w:rsidRPr="00BB612C">
        <w:rPr>
          <w:rFonts w:ascii="Calibri" w:eastAsia="Calibri" w:hAnsi="Calibri" w:cs="Times New Roman"/>
        </w:rPr>
        <w:t>Burn</w:t>
      </w:r>
      <w:proofErr w:type="spellEnd"/>
      <w:r w:rsidR="003E27A3" w:rsidRPr="00BB612C">
        <w:rPr>
          <w:rFonts w:ascii="Calibri" w:eastAsia="Calibri" w:hAnsi="Calibri" w:cs="Times New Roman"/>
        </w:rPr>
        <w:t xml:space="preserve"> </w:t>
      </w:r>
      <w:r w:rsidR="003E27A3">
        <w:t>y</w:t>
      </w:r>
      <w:r w:rsidR="003E27A3" w:rsidRPr="00BB612C">
        <w:rPr>
          <w:rFonts w:ascii="Calibri" w:eastAsia="Calibri" w:hAnsi="Calibri" w:cs="Times New Roman"/>
        </w:rPr>
        <w:t xml:space="preserve"> </w:t>
      </w:r>
      <w:proofErr w:type="spellStart"/>
      <w:r w:rsidR="003E27A3" w:rsidRPr="00BB612C">
        <w:rPr>
          <w:rFonts w:ascii="Calibri" w:eastAsia="Calibri" w:hAnsi="Calibri" w:cs="Times New Roman"/>
        </w:rPr>
        <w:t>Mcintyre</w:t>
      </w:r>
      <w:proofErr w:type="spellEnd"/>
      <w:r w:rsidR="003E27A3">
        <w:t xml:space="preserve"> </w:t>
      </w:r>
      <w:r>
        <w:t>(</w:t>
      </w:r>
      <w:r w:rsidRPr="00BB612C">
        <w:rPr>
          <w:rFonts w:ascii="Calibri" w:eastAsia="Calibri" w:hAnsi="Calibri" w:cs="Times New Roman"/>
        </w:rPr>
        <w:t>1995</w:t>
      </w:r>
      <w:r>
        <w:t>)</w:t>
      </w:r>
      <w:r w:rsidR="00DB2857">
        <w:rPr>
          <w:rStyle w:val="Refdenotaalpie"/>
        </w:rPr>
        <w:footnoteReference w:id="3"/>
      </w:r>
      <w:r>
        <w:t xml:space="preserve">, emergen el repertorio de funciones que definen la labor de tutorización del profesorado de los centros:  </w:t>
      </w:r>
      <w:r>
        <w:rPr>
          <w:rFonts w:cs="Arial"/>
        </w:rPr>
        <w:t xml:space="preserve">  </w:t>
      </w:r>
    </w:p>
    <w:p w14:paraId="132514B9" w14:textId="77777777" w:rsidR="00A07F43" w:rsidRPr="009B0A62" w:rsidRDefault="00A07F43" w:rsidP="006D3186">
      <w:pPr>
        <w:numPr>
          <w:ilvl w:val="0"/>
          <w:numId w:val="18"/>
        </w:numPr>
        <w:spacing w:before="120" w:after="120"/>
        <w:jc w:val="both"/>
        <w:rPr>
          <w:rFonts w:cs="Arial"/>
        </w:rPr>
      </w:pPr>
      <w:r w:rsidRPr="009B0A62">
        <w:rPr>
          <w:rFonts w:cs="Arial"/>
        </w:rPr>
        <w:t>Planificar y coordinar dentro del centro el plan formativo de</w:t>
      </w:r>
      <w:r w:rsidR="002D0BEB">
        <w:rPr>
          <w:rFonts w:cs="Arial"/>
        </w:rPr>
        <w:t>l alumnado</w:t>
      </w:r>
      <w:r w:rsidRPr="009B0A62">
        <w:rPr>
          <w:rFonts w:cs="Arial"/>
        </w:rPr>
        <w:t>.</w:t>
      </w:r>
    </w:p>
    <w:p w14:paraId="1098C571" w14:textId="77777777" w:rsidR="00A07F43" w:rsidRPr="009B0A62" w:rsidRDefault="00A07F43" w:rsidP="006D3186">
      <w:pPr>
        <w:numPr>
          <w:ilvl w:val="0"/>
          <w:numId w:val="18"/>
        </w:numPr>
        <w:spacing w:before="120" w:after="120"/>
        <w:jc w:val="both"/>
        <w:rPr>
          <w:rFonts w:cs="Arial"/>
        </w:rPr>
      </w:pPr>
      <w:r w:rsidRPr="009B0A62">
        <w:rPr>
          <w:rFonts w:cs="Arial"/>
        </w:rPr>
        <w:t>Facilitar y organizar la observación de aspectos didácticos y organizativos.</w:t>
      </w:r>
    </w:p>
    <w:p w14:paraId="4FDB376C" w14:textId="77777777" w:rsidR="00A07F43" w:rsidRPr="009B0A62" w:rsidRDefault="00A07F43" w:rsidP="006D3186">
      <w:pPr>
        <w:numPr>
          <w:ilvl w:val="0"/>
          <w:numId w:val="18"/>
        </w:numPr>
        <w:spacing w:before="120" w:after="120"/>
        <w:contextualSpacing/>
        <w:jc w:val="both"/>
        <w:rPr>
          <w:rFonts w:cs="Arial"/>
          <w:b/>
          <w:bCs/>
        </w:rPr>
      </w:pPr>
      <w:r w:rsidRPr="009B0A62">
        <w:rPr>
          <w:rFonts w:cs="Arial"/>
        </w:rPr>
        <w:t xml:space="preserve">Facilitar y colaborar con el/la estudiante en prácticas en el diseño, desarrollo y evaluación de actuaciones pedagógicas </w:t>
      </w:r>
      <w:r>
        <w:rPr>
          <w:rFonts w:cs="Arial"/>
        </w:rPr>
        <w:t>comparti</w:t>
      </w:r>
      <w:r w:rsidR="00C83B58">
        <w:rPr>
          <w:rFonts w:cs="Arial"/>
        </w:rPr>
        <w:t>das y</w:t>
      </w:r>
      <w:r w:rsidRPr="009B0A62">
        <w:rPr>
          <w:rFonts w:cs="Arial"/>
        </w:rPr>
        <w:t xml:space="preserve"> autónomas</w:t>
      </w:r>
      <w:r>
        <w:rPr>
          <w:rFonts w:cs="Arial"/>
        </w:rPr>
        <w:t xml:space="preserve">, </w:t>
      </w:r>
      <w:r w:rsidRPr="009B0A62">
        <w:rPr>
          <w:rFonts w:cs="Arial"/>
        </w:rPr>
        <w:t>y a analizar las dificultades derivadas de dicho proceso.</w:t>
      </w:r>
    </w:p>
    <w:p w14:paraId="27EA0CFE" w14:textId="77777777" w:rsidR="00A07F43" w:rsidRPr="009B0A62" w:rsidRDefault="00A07F43" w:rsidP="006D3186">
      <w:pPr>
        <w:numPr>
          <w:ilvl w:val="0"/>
          <w:numId w:val="18"/>
        </w:numPr>
        <w:spacing w:before="120" w:after="120"/>
        <w:contextualSpacing/>
        <w:jc w:val="both"/>
        <w:rPr>
          <w:rFonts w:cs="Arial"/>
          <w:b/>
          <w:bCs/>
        </w:rPr>
      </w:pPr>
      <w:r w:rsidRPr="009B0A62">
        <w:rPr>
          <w:rFonts w:cs="Arial"/>
        </w:rPr>
        <w:t>Facilitar al estudiante el acceso a los recursos educativos del centro y aula, así como a los documentos de planificación y gestión.</w:t>
      </w:r>
    </w:p>
    <w:p w14:paraId="59012F2F" w14:textId="46555B79" w:rsidR="00A07F43" w:rsidRPr="009B0A62" w:rsidRDefault="00A07F43" w:rsidP="006D3186">
      <w:pPr>
        <w:numPr>
          <w:ilvl w:val="0"/>
          <w:numId w:val="18"/>
        </w:numPr>
        <w:spacing w:before="120" w:after="120"/>
        <w:jc w:val="both"/>
        <w:rPr>
          <w:rFonts w:cs="Arial"/>
        </w:rPr>
      </w:pPr>
      <w:r w:rsidRPr="009B0A62">
        <w:rPr>
          <w:rFonts w:cs="Arial"/>
        </w:rPr>
        <w:t xml:space="preserve">Abrir su propia práctica a la comprensión y escrutinio del </w:t>
      </w:r>
      <w:r w:rsidR="004767F5" w:rsidRPr="009B0A62">
        <w:rPr>
          <w:rFonts w:cs="Arial"/>
        </w:rPr>
        <w:t>conocimiento profesional</w:t>
      </w:r>
      <w:r w:rsidRPr="009B0A62">
        <w:rPr>
          <w:rFonts w:cs="Arial"/>
        </w:rPr>
        <w:t xml:space="preserve"> subyacente. </w:t>
      </w:r>
    </w:p>
    <w:p w14:paraId="1D7BFFC8" w14:textId="77777777" w:rsidR="00A07F43" w:rsidRPr="009B0A62" w:rsidRDefault="00A07F43" w:rsidP="006D3186">
      <w:pPr>
        <w:numPr>
          <w:ilvl w:val="0"/>
          <w:numId w:val="18"/>
        </w:numPr>
        <w:spacing w:before="120" w:after="120"/>
        <w:jc w:val="both"/>
        <w:rPr>
          <w:rFonts w:cs="Arial"/>
        </w:rPr>
      </w:pPr>
      <w:r>
        <w:rPr>
          <w:rFonts w:cs="Arial"/>
        </w:rPr>
        <w:t>Debatir críticamente las ideas, teorías y supuestos con las que los/as</w:t>
      </w:r>
      <w:r w:rsidRPr="009B0A62">
        <w:rPr>
          <w:rFonts w:cs="Arial"/>
        </w:rPr>
        <w:t xml:space="preserve"> estudiantes </w:t>
      </w:r>
      <w:r>
        <w:rPr>
          <w:rFonts w:cs="Arial"/>
        </w:rPr>
        <w:t>afronta sus actuaciones durante las prácticas</w:t>
      </w:r>
      <w:r w:rsidRPr="009B0A62">
        <w:rPr>
          <w:rFonts w:cs="Arial"/>
        </w:rPr>
        <w:t>.</w:t>
      </w:r>
    </w:p>
    <w:p w14:paraId="3910701A" w14:textId="77777777" w:rsidR="00A07F43" w:rsidRDefault="00A07F43" w:rsidP="006D3186">
      <w:pPr>
        <w:numPr>
          <w:ilvl w:val="0"/>
          <w:numId w:val="18"/>
        </w:numPr>
        <w:spacing w:before="120" w:after="120"/>
        <w:jc w:val="both"/>
        <w:rPr>
          <w:rFonts w:cs="Arial"/>
        </w:rPr>
      </w:pPr>
      <w:r w:rsidRPr="007F64EC">
        <w:rPr>
          <w:rFonts w:cs="Arial"/>
        </w:rPr>
        <w:t xml:space="preserve">Participar en la evaluación del estudiante y apoyar su autoevaluación. </w:t>
      </w:r>
    </w:p>
    <w:p w14:paraId="46A9641F" w14:textId="77777777" w:rsidR="00E844F6" w:rsidRDefault="00E844F6" w:rsidP="00E844F6">
      <w:pPr>
        <w:spacing w:before="120" w:after="120"/>
        <w:ind w:left="1068"/>
        <w:jc w:val="both"/>
        <w:rPr>
          <w:rFonts w:cs="Arial"/>
        </w:rPr>
      </w:pPr>
    </w:p>
    <w:p w14:paraId="6B72C875" w14:textId="77777777" w:rsidR="00697259" w:rsidRPr="00FA2F41" w:rsidRDefault="00697259" w:rsidP="00697259">
      <w:pPr>
        <w:pStyle w:val="Default"/>
        <w:spacing w:before="120" w:after="120" w:line="276" w:lineRule="auto"/>
        <w:jc w:val="both"/>
        <w:rPr>
          <w:b/>
          <w:bCs/>
          <w:sz w:val="22"/>
          <w:szCs w:val="22"/>
        </w:rPr>
      </w:pPr>
      <w:r>
        <w:rPr>
          <w:b/>
          <w:bCs/>
          <w:sz w:val="22"/>
          <w:szCs w:val="22"/>
        </w:rPr>
        <w:t xml:space="preserve">5.3 </w:t>
      </w:r>
      <w:r w:rsidRPr="00FA2F41">
        <w:rPr>
          <w:b/>
          <w:bCs/>
          <w:sz w:val="22"/>
          <w:szCs w:val="22"/>
        </w:rPr>
        <w:t>Funciones y tareas del profesorado supervisor</w:t>
      </w:r>
    </w:p>
    <w:p w14:paraId="2D81307C" w14:textId="77777777" w:rsidR="00697259" w:rsidRPr="00FA2F41" w:rsidRDefault="00697259" w:rsidP="00697259">
      <w:pPr>
        <w:spacing w:before="120" w:after="120"/>
        <w:contextualSpacing/>
        <w:jc w:val="both"/>
        <w:rPr>
          <w:rFonts w:cs="Calibri"/>
        </w:rPr>
      </w:pPr>
      <w:r w:rsidRPr="00FA2F41">
        <w:rPr>
          <w:rFonts w:cs="Calibri"/>
        </w:rPr>
        <w:t xml:space="preserve">Colectivamente al profesorado supervisor, conformado como equipo docente del </w:t>
      </w:r>
      <w:proofErr w:type="spellStart"/>
      <w:r w:rsidR="00980053">
        <w:rPr>
          <w:rFonts w:cs="Calibri"/>
        </w:rPr>
        <w:t>prácticum</w:t>
      </w:r>
      <w:proofErr w:type="spellEnd"/>
      <w:r w:rsidRPr="00FA2F41">
        <w:rPr>
          <w:rFonts w:cs="Calibri"/>
        </w:rPr>
        <w:t xml:space="preserve">, le corresponde la </w:t>
      </w:r>
      <w:r w:rsidRPr="00FA2F41">
        <w:t xml:space="preserve">planificación e impartición de los seminarios de prácticas. Dichos seminarios constituyen el espacio y el tiempo destinado al desarrollo de las siguientes </w:t>
      </w:r>
      <w:r w:rsidRPr="00FA2F41">
        <w:rPr>
          <w:rFonts w:cs="Calibri"/>
        </w:rPr>
        <w:t xml:space="preserve">tareas y actuaciones didácticas con el alumnado: </w:t>
      </w:r>
    </w:p>
    <w:p w14:paraId="502DC1D0"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Plantear el análisis de situaciones educativas promoviendo la toma consciente de decisiones y la adopción de una estrategia y opción pedagógica propia.</w:t>
      </w:r>
    </w:p>
    <w:p w14:paraId="06712E52"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 xml:space="preserve">Facilitar la discusión y debate de temas que favorezcan la </w:t>
      </w:r>
      <w:proofErr w:type="spellStart"/>
      <w:r w:rsidRPr="00FA2F41">
        <w:rPr>
          <w:rFonts w:ascii="Calibri" w:hAnsi="Calibri"/>
          <w:sz w:val="22"/>
          <w:szCs w:val="22"/>
        </w:rPr>
        <w:t>reconceptualización</w:t>
      </w:r>
      <w:proofErr w:type="spellEnd"/>
      <w:r w:rsidRPr="00FA2F41">
        <w:rPr>
          <w:rFonts w:ascii="Calibri" w:hAnsi="Calibri"/>
          <w:sz w:val="22"/>
          <w:szCs w:val="22"/>
        </w:rPr>
        <w:t xml:space="preserve"> de las ideas del alumnado, así como estimular su capacidad de análisis y crítica.</w:t>
      </w:r>
    </w:p>
    <w:p w14:paraId="3F0AA687" w14:textId="2EA8DF64"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 xml:space="preserve">Favorecer la profundización y análisis del conocimiento surgido de la práctica diaria </w:t>
      </w:r>
      <w:r w:rsidR="004767F5" w:rsidRPr="00FA2F41">
        <w:rPr>
          <w:rFonts w:ascii="Calibri" w:hAnsi="Calibri"/>
          <w:sz w:val="22"/>
          <w:szCs w:val="22"/>
        </w:rPr>
        <w:t>para proponer</w:t>
      </w:r>
      <w:r w:rsidRPr="00FA2F41">
        <w:rPr>
          <w:rFonts w:ascii="Calibri" w:hAnsi="Calibri"/>
          <w:sz w:val="22"/>
          <w:szCs w:val="22"/>
        </w:rPr>
        <w:t xml:space="preserve"> posteriormente nuevos proyectos y líneas de actuación.</w:t>
      </w:r>
    </w:p>
    <w:p w14:paraId="16A35F5D"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Promover la investigación y la innovación por parte de los/as estudiantes en diferentes temas, siendo estas investigaciones la vía que posibilita la vinculación de los conocimientos teóricos con la práctica.</w:t>
      </w:r>
    </w:p>
    <w:p w14:paraId="148E2FDB" w14:textId="77777777" w:rsidR="00697259" w:rsidRPr="00FA2F41" w:rsidRDefault="00697259" w:rsidP="00697259">
      <w:pPr>
        <w:pStyle w:val="Prrafodelista"/>
        <w:numPr>
          <w:ilvl w:val="0"/>
          <w:numId w:val="45"/>
        </w:numPr>
        <w:spacing w:before="120" w:after="120" w:line="276" w:lineRule="auto"/>
        <w:jc w:val="both"/>
        <w:rPr>
          <w:rFonts w:ascii="Calibri" w:hAnsi="Calibri"/>
          <w:sz w:val="22"/>
          <w:szCs w:val="22"/>
        </w:rPr>
      </w:pPr>
      <w:r w:rsidRPr="00FA2F41">
        <w:rPr>
          <w:rFonts w:ascii="Calibri" w:hAnsi="Calibri"/>
          <w:sz w:val="22"/>
          <w:szCs w:val="22"/>
        </w:rPr>
        <w:t>Animar a los/as estudiantes a plantear situaciones didácticas y adentrarse en las dificultades relativas a la planificación, seguimiento y evaluación.</w:t>
      </w:r>
    </w:p>
    <w:p w14:paraId="2DCE9976" w14:textId="41E9C970" w:rsidR="00697259" w:rsidRPr="00FA2F41" w:rsidRDefault="00697259" w:rsidP="00697259">
      <w:pPr>
        <w:pStyle w:val="Default"/>
        <w:spacing w:before="120" w:after="120" w:line="276" w:lineRule="auto"/>
        <w:jc w:val="both"/>
        <w:rPr>
          <w:sz w:val="22"/>
          <w:szCs w:val="22"/>
        </w:rPr>
      </w:pPr>
      <w:r w:rsidRPr="00FA2F41">
        <w:rPr>
          <w:sz w:val="22"/>
          <w:szCs w:val="22"/>
        </w:rPr>
        <w:t xml:space="preserve">En su consideración individual, las funciones específicas del profesorado supervisor se </w:t>
      </w:r>
      <w:r w:rsidR="004767F5" w:rsidRPr="00FA2F41">
        <w:rPr>
          <w:sz w:val="22"/>
          <w:szCs w:val="22"/>
        </w:rPr>
        <w:t>derivan de</w:t>
      </w:r>
      <w:r w:rsidRPr="00FA2F41">
        <w:rPr>
          <w:sz w:val="22"/>
          <w:szCs w:val="22"/>
        </w:rPr>
        <w:t xml:space="preserve"> su papel en el desarrollo del plan de prácticas. Cada profesor/a supervisor/a de prácticas será la figura de referencia de un grupo de estudiantes, que le será asignado en función del número de créditos con los que participen en la </w:t>
      </w:r>
      <w:r w:rsidRPr="00FA2F41">
        <w:rPr>
          <w:sz w:val="22"/>
          <w:szCs w:val="22"/>
        </w:rPr>
        <w:lastRenderedPageBreak/>
        <w:t xml:space="preserve">conformación del equipo docente. Así mismo, actuará como referente del equipo docente del </w:t>
      </w:r>
      <w:proofErr w:type="spellStart"/>
      <w:r w:rsidR="00980053">
        <w:rPr>
          <w:sz w:val="22"/>
          <w:szCs w:val="22"/>
        </w:rPr>
        <w:t>Prácticum</w:t>
      </w:r>
      <w:proofErr w:type="spellEnd"/>
      <w:r w:rsidRPr="00FA2F41">
        <w:rPr>
          <w:sz w:val="22"/>
          <w:szCs w:val="22"/>
        </w:rPr>
        <w:t xml:space="preserve"> ante los centros. En el marco de dicha labor, establecerá vías de contacto y comunicación con los tutores/as profesionales del alumnado asignado con objeto de recabar información de su actuación y solventar los problemas que puedan producirse.</w:t>
      </w:r>
    </w:p>
    <w:p w14:paraId="69E2007B" w14:textId="77777777" w:rsidR="00697259" w:rsidRPr="00FA2F41" w:rsidRDefault="00697259" w:rsidP="00697259">
      <w:pPr>
        <w:spacing w:before="120" w:after="120"/>
        <w:contextualSpacing/>
        <w:jc w:val="both"/>
        <w:rPr>
          <w:rFonts w:cs="Calibri"/>
        </w:rPr>
      </w:pPr>
      <w:r w:rsidRPr="00FA2F41">
        <w:rPr>
          <w:rFonts w:cs="Calibri"/>
        </w:rPr>
        <w:t xml:space="preserve">Respecto del grupo de estudiantes asignados, los </w:t>
      </w:r>
      <w:r w:rsidR="00AA2AD0" w:rsidRPr="005F4E57">
        <w:rPr>
          <w:rFonts w:cs="Calibri"/>
        </w:rPr>
        <w:t>supervisores</w:t>
      </w:r>
      <w:r w:rsidRPr="00FA2F41">
        <w:rPr>
          <w:rFonts w:cs="Calibri"/>
        </w:rPr>
        <w:t xml:space="preserve">/as actuarán como responsables directos de su atención, seguimiento y evaluación. </w:t>
      </w:r>
    </w:p>
    <w:p w14:paraId="1E396CDD" w14:textId="77777777" w:rsidR="00697259" w:rsidRPr="00FA2F41" w:rsidRDefault="00697259" w:rsidP="00697259">
      <w:pPr>
        <w:pStyle w:val="Prrafodelista"/>
        <w:numPr>
          <w:ilvl w:val="0"/>
          <w:numId w:val="4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atención: atenderán individual y/o colectivamente a los estudiantes en prácticas dentro de su horario general de atención al alumnado.</w:t>
      </w:r>
    </w:p>
    <w:p w14:paraId="1C122FA2" w14:textId="77777777" w:rsidR="00697259" w:rsidRPr="00FA2F41" w:rsidRDefault="00697259" w:rsidP="00697259">
      <w:pPr>
        <w:pStyle w:val="Prrafodelista"/>
        <w:numPr>
          <w:ilvl w:val="0"/>
          <w:numId w:val="46"/>
        </w:numPr>
        <w:spacing w:before="120" w:after="120" w:line="276" w:lineRule="auto"/>
        <w:jc w:val="both"/>
        <w:rPr>
          <w:rFonts w:ascii="Calibri" w:hAnsi="Calibri" w:cs="Calibri"/>
          <w:sz w:val="22"/>
          <w:szCs w:val="22"/>
        </w:rPr>
      </w:pPr>
      <w:r w:rsidRPr="00FA2F41">
        <w:rPr>
          <w:rFonts w:ascii="Calibri" w:hAnsi="Calibri" w:cs="Calibri"/>
          <w:sz w:val="22"/>
          <w:szCs w:val="22"/>
        </w:rPr>
        <w:t xml:space="preserve">En relación con el seguimiento: desarrollarán el seguimiento del </w:t>
      </w:r>
      <w:r w:rsidRPr="00FA2F41">
        <w:rPr>
          <w:rFonts w:ascii="Calibri" w:hAnsi="Calibri"/>
          <w:sz w:val="22"/>
          <w:szCs w:val="22"/>
        </w:rPr>
        <w:t>plan formativo de los/as estudiantes a través de los instrumentos y mecanismos establecidos (portafolio, diario y memoria de prácticas).</w:t>
      </w:r>
    </w:p>
    <w:p w14:paraId="00BA0910" w14:textId="1514EE56" w:rsidR="00697259" w:rsidRPr="00697259" w:rsidRDefault="00697259" w:rsidP="00697259">
      <w:pPr>
        <w:pStyle w:val="Prrafodelista"/>
        <w:numPr>
          <w:ilvl w:val="0"/>
          <w:numId w:val="46"/>
        </w:numPr>
        <w:spacing w:before="120" w:after="120" w:line="276" w:lineRule="auto"/>
        <w:jc w:val="both"/>
        <w:rPr>
          <w:rFonts w:cs="Arial"/>
        </w:rPr>
      </w:pPr>
      <w:r w:rsidRPr="00697259">
        <w:rPr>
          <w:rFonts w:ascii="Calibri" w:hAnsi="Calibri" w:cs="Calibri"/>
          <w:sz w:val="22"/>
          <w:szCs w:val="22"/>
        </w:rPr>
        <w:t>En relación con la evaluación: p</w:t>
      </w:r>
      <w:r w:rsidRPr="00697259">
        <w:rPr>
          <w:rFonts w:ascii="Calibri" w:hAnsi="Calibri"/>
          <w:sz w:val="22"/>
          <w:szCs w:val="22"/>
        </w:rPr>
        <w:t xml:space="preserve">articiparán conjuntamente con los tutores/as profesionales y el resto del equipo docente del </w:t>
      </w:r>
      <w:proofErr w:type="spellStart"/>
      <w:r w:rsidR="00E6685F">
        <w:rPr>
          <w:rFonts w:ascii="Calibri" w:hAnsi="Calibri"/>
          <w:sz w:val="22"/>
          <w:szCs w:val="22"/>
        </w:rPr>
        <w:t>P</w:t>
      </w:r>
      <w:r w:rsidR="00980053">
        <w:rPr>
          <w:rFonts w:ascii="Calibri" w:hAnsi="Calibri"/>
          <w:sz w:val="22"/>
          <w:szCs w:val="22"/>
        </w:rPr>
        <w:t>rácticum</w:t>
      </w:r>
      <w:proofErr w:type="spellEnd"/>
      <w:r w:rsidRPr="00697259">
        <w:rPr>
          <w:rFonts w:ascii="Calibri" w:hAnsi="Calibri"/>
          <w:sz w:val="22"/>
          <w:szCs w:val="22"/>
        </w:rPr>
        <w:t xml:space="preserve"> en la evaluación de los/as estudiantes asignados, y se responsabilizarán de su calificación final según los términos establecidos. </w:t>
      </w:r>
    </w:p>
    <w:p w14:paraId="7BFA488E" w14:textId="77777777" w:rsidR="004E1665" w:rsidRPr="004E1665" w:rsidRDefault="008075B0" w:rsidP="006D3186">
      <w:pPr>
        <w:pStyle w:val="Default"/>
        <w:numPr>
          <w:ilvl w:val="0"/>
          <w:numId w:val="16"/>
        </w:numPr>
        <w:spacing w:before="120" w:after="120" w:line="276" w:lineRule="auto"/>
        <w:jc w:val="both"/>
        <w:rPr>
          <w:rFonts w:asciiTheme="minorHAnsi" w:hAnsiTheme="minorHAnsi" w:cs="Arial"/>
          <w:b/>
          <w:sz w:val="22"/>
          <w:szCs w:val="22"/>
        </w:rPr>
      </w:pPr>
      <w:r w:rsidRPr="004E1665">
        <w:rPr>
          <w:rFonts w:asciiTheme="minorHAnsi" w:hAnsiTheme="minorHAnsi" w:cs="Arial"/>
          <w:b/>
          <w:bCs/>
          <w:sz w:val="22"/>
          <w:szCs w:val="22"/>
        </w:rPr>
        <w:t xml:space="preserve">Funciones y tareas del alumnado durante la estancia en los centros </w:t>
      </w:r>
    </w:p>
    <w:p w14:paraId="4BBE740F" w14:textId="0A85455F" w:rsidR="004E1665" w:rsidRPr="004E1665" w:rsidRDefault="004E1665" w:rsidP="006D3186">
      <w:pPr>
        <w:pStyle w:val="Default"/>
        <w:spacing w:before="120" w:after="120" w:line="276" w:lineRule="auto"/>
        <w:jc w:val="both"/>
        <w:rPr>
          <w:rFonts w:asciiTheme="minorHAnsi" w:hAnsiTheme="minorHAnsi" w:cs="Arial"/>
          <w:sz w:val="22"/>
          <w:szCs w:val="22"/>
        </w:rPr>
      </w:pPr>
      <w:r w:rsidRPr="004E1665">
        <w:rPr>
          <w:rFonts w:asciiTheme="minorHAnsi" w:hAnsiTheme="minorHAnsi" w:cs="Arial"/>
          <w:sz w:val="22"/>
          <w:szCs w:val="22"/>
        </w:rPr>
        <w:t xml:space="preserve">Las prácticas en centros de enseñanza deben permitir al alumnado trabajar </w:t>
      </w:r>
      <w:r w:rsidRPr="004E1665">
        <w:rPr>
          <w:rFonts w:asciiTheme="minorHAnsi" w:hAnsiTheme="minorHAnsi"/>
          <w:sz w:val="22"/>
          <w:szCs w:val="22"/>
        </w:rPr>
        <w:t>situaciones profesionales claves</w:t>
      </w:r>
      <w:r w:rsidRPr="004E1665">
        <w:rPr>
          <w:rFonts w:asciiTheme="minorHAnsi" w:hAnsiTheme="minorHAnsi" w:cs="Arial"/>
          <w:sz w:val="22"/>
          <w:szCs w:val="22"/>
        </w:rPr>
        <w:t xml:space="preserve"> (gestión de aula, metodologías didácticas, acción tutorial, atención a la diversidad, coordinación docente, etc.), al tiempo que conocer el conjunto de </w:t>
      </w:r>
      <w:r w:rsidR="004767F5" w:rsidRPr="004E1665">
        <w:rPr>
          <w:rFonts w:asciiTheme="minorHAnsi" w:hAnsiTheme="minorHAnsi" w:cs="Arial"/>
          <w:sz w:val="22"/>
          <w:szCs w:val="22"/>
        </w:rPr>
        <w:t>aspectos implicados</w:t>
      </w:r>
      <w:r w:rsidRPr="004E1665">
        <w:rPr>
          <w:rFonts w:asciiTheme="minorHAnsi" w:hAnsiTheme="minorHAnsi" w:cs="Arial"/>
          <w:sz w:val="22"/>
          <w:szCs w:val="22"/>
        </w:rPr>
        <w:t xml:space="preserve">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w:t>
      </w:r>
      <w:r w:rsidR="004767F5" w:rsidRPr="004E1665">
        <w:rPr>
          <w:rFonts w:asciiTheme="minorHAnsi" w:hAnsiTheme="minorHAnsi" w:cs="Arial"/>
          <w:sz w:val="22"/>
          <w:szCs w:val="22"/>
        </w:rPr>
        <w:t>y potencialidades</w:t>
      </w:r>
      <w:r w:rsidRPr="004E1665">
        <w:rPr>
          <w:rFonts w:asciiTheme="minorHAnsi" w:hAnsiTheme="minorHAnsi" w:cs="Arial"/>
          <w:sz w:val="22"/>
          <w:szCs w:val="22"/>
        </w:rPr>
        <w:t xml:space="preserve"> del contexto.  </w:t>
      </w:r>
    </w:p>
    <w:p w14:paraId="64774E38" w14:textId="75A56203" w:rsidR="004E1665" w:rsidRPr="004E1665" w:rsidRDefault="004E1665" w:rsidP="006D3186">
      <w:pPr>
        <w:pStyle w:val="NormalWeb"/>
        <w:spacing w:before="120" w:beforeAutospacing="0" w:after="120" w:afterAutospacing="0" w:line="276" w:lineRule="auto"/>
        <w:jc w:val="both"/>
        <w:rPr>
          <w:rFonts w:asciiTheme="minorHAnsi" w:hAnsiTheme="minorHAnsi" w:cs="Arial"/>
          <w:sz w:val="22"/>
          <w:szCs w:val="22"/>
        </w:rPr>
      </w:pPr>
      <w:r w:rsidRPr="004E1665">
        <w:rPr>
          <w:rFonts w:asciiTheme="minorHAnsi" w:eastAsia="Calibri" w:hAnsiTheme="minorHAnsi"/>
          <w:sz w:val="22"/>
          <w:szCs w:val="22"/>
        </w:rPr>
        <w:t xml:space="preserve">Resulta difícil concretar de forma precisa las funciones y tareas a desarrollar por el alumnado durante sus prácticas, dada su variedad, complejidad y, en ocasiones, superposición. Las prácticas sitúan al alumnado en el rol de </w:t>
      </w:r>
      <w:r w:rsidRPr="004E1665">
        <w:rPr>
          <w:rFonts w:asciiTheme="minorHAnsi" w:hAnsiTheme="minorHAnsi" w:cs="Arial"/>
          <w:sz w:val="22"/>
          <w:szCs w:val="22"/>
        </w:rPr>
        <w:t>aprendiz de un conocimiento profesional acumulado en la cultura académica e institucional</w:t>
      </w:r>
      <w:r w:rsidR="00D82195">
        <w:rPr>
          <w:rFonts w:asciiTheme="minorHAnsi" w:hAnsiTheme="minorHAnsi" w:cs="Arial"/>
          <w:sz w:val="22"/>
          <w:szCs w:val="22"/>
        </w:rPr>
        <w:t xml:space="preserve"> de los centros. </w:t>
      </w:r>
      <w:r w:rsidR="006C0997">
        <w:rPr>
          <w:rFonts w:asciiTheme="minorHAnsi" w:hAnsiTheme="minorHAnsi" w:cs="Arial"/>
          <w:sz w:val="22"/>
          <w:szCs w:val="22"/>
        </w:rPr>
        <w:t xml:space="preserve">Dicho rol se desarrolla a través de </w:t>
      </w:r>
      <w:r w:rsidR="006C0997" w:rsidRPr="004E1665">
        <w:rPr>
          <w:rFonts w:asciiTheme="minorHAnsi" w:hAnsiTheme="minorHAnsi" w:cs="Arial"/>
          <w:sz w:val="22"/>
          <w:szCs w:val="22"/>
        </w:rPr>
        <w:t xml:space="preserve">su colaboración con el profesorado tutor, </w:t>
      </w:r>
      <w:r w:rsidR="006C0997">
        <w:rPr>
          <w:rFonts w:asciiTheme="minorHAnsi" w:hAnsiTheme="minorHAnsi" w:cs="Arial"/>
          <w:sz w:val="22"/>
          <w:szCs w:val="22"/>
        </w:rPr>
        <w:t xml:space="preserve">al tiempo que </w:t>
      </w:r>
      <w:r w:rsidR="007E5397">
        <w:rPr>
          <w:rFonts w:asciiTheme="minorHAnsi" w:hAnsiTheme="minorHAnsi" w:cs="Arial"/>
          <w:sz w:val="22"/>
          <w:szCs w:val="22"/>
        </w:rPr>
        <w:t xml:space="preserve">participando </w:t>
      </w:r>
      <w:r w:rsidR="006C0997" w:rsidRPr="004E1665">
        <w:rPr>
          <w:rFonts w:asciiTheme="minorHAnsi" w:hAnsiTheme="minorHAnsi" w:cs="Arial"/>
          <w:sz w:val="22"/>
          <w:szCs w:val="22"/>
        </w:rPr>
        <w:t>como miembro de un equipo docente</w:t>
      </w:r>
      <w:r w:rsidR="006C0997">
        <w:rPr>
          <w:rFonts w:asciiTheme="minorHAnsi" w:hAnsiTheme="minorHAnsi" w:cs="Arial"/>
          <w:sz w:val="22"/>
          <w:szCs w:val="22"/>
        </w:rPr>
        <w:t xml:space="preserve">. </w:t>
      </w:r>
      <w:r w:rsidR="006C0997" w:rsidRPr="004E1665">
        <w:rPr>
          <w:rFonts w:asciiTheme="minorHAnsi" w:hAnsiTheme="minorHAnsi" w:cs="Arial"/>
          <w:sz w:val="22"/>
          <w:szCs w:val="22"/>
        </w:rPr>
        <w:t xml:space="preserve"> </w:t>
      </w:r>
      <w:r w:rsidR="006C0997">
        <w:rPr>
          <w:rFonts w:asciiTheme="minorHAnsi" w:hAnsiTheme="minorHAnsi" w:cs="Arial"/>
          <w:sz w:val="22"/>
          <w:szCs w:val="22"/>
        </w:rPr>
        <w:t xml:space="preserve">Por otro lado, las </w:t>
      </w:r>
      <w:r w:rsidR="004767F5">
        <w:rPr>
          <w:rFonts w:asciiTheme="minorHAnsi" w:hAnsiTheme="minorHAnsi" w:cs="Arial"/>
          <w:sz w:val="22"/>
          <w:szCs w:val="22"/>
        </w:rPr>
        <w:t>prácticas deben</w:t>
      </w:r>
      <w:r w:rsidR="00B32B44">
        <w:rPr>
          <w:rFonts w:asciiTheme="minorHAnsi" w:hAnsiTheme="minorHAnsi" w:cs="Arial"/>
          <w:sz w:val="22"/>
          <w:szCs w:val="22"/>
        </w:rPr>
        <w:t xml:space="preserve"> permitir al alumnado </w:t>
      </w:r>
      <w:r w:rsidR="007E5397" w:rsidRPr="004E1665">
        <w:rPr>
          <w:rFonts w:asciiTheme="minorHAnsi" w:hAnsiTheme="minorHAnsi" w:cs="Arial"/>
          <w:sz w:val="22"/>
          <w:szCs w:val="22"/>
        </w:rPr>
        <w:t>actua</w:t>
      </w:r>
      <w:r w:rsidR="00B32B44">
        <w:rPr>
          <w:rFonts w:asciiTheme="minorHAnsi" w:hAnsiTheme="minorHAnsi" w:cs="Arial"/>
          <w:sz w:val="22"/>
          <w:szCs w:val="22"/>
        </w:rPr>
        <w:t>r</w:t>
      </w:r>
      <w:r w:rsidR="007E5397" w:rsidRPr="004E1665">
        <w:rPr>
          <w:rFonts w:asciiTheme="minorHAnsi" w:hAnsiTheme="minorHAnsi" w:cs="Arial"/>
          <w:sz w:val="22"/>
          <w:szCs w:val="22"/>
        </w:rPr>
        <w:t xml:space="preserve"> activamente como constructor de su propio conocimiento práctico</w:t>
      </w:r>
      <w:r w:rsidR="00B32B44">
        <w:rPr>
          <w:rFonts w:asciiTheme="minorHAnsi" w:hAnsiTheme="minorHAnsi" w:cs="Arial"/>
          <w:sz w:val="22"/>
          <w:szCs w:val="22"/>
        </w:rPr>
        <w:t xml:space="preserve">, </w:t>
      </w:r>
      <w:r w:rsidRPr="004E1665">
        <w:rPr>
          <w:rFonts w:asciiTheme="minorHAnsi" w:hAnsiTheme="minorHAnsi" w:cs="Arial"/>
          <w:sz w:val="22"/>
          <w:szCs w:val="22"/>
        </w:rPr>
        <w:t>desarrollado el papel de investigador</w:t>
      </w:r>
      <w:r w:rsidR="00B32B44">
        <w:rPr>
          <w:rFonts w:asciiTheme="minorHAnsi" w:hAnsiTheme="minorHAnsi" w:cs="Arial"/>
          <w:sz w:val="22"/>
          <w:szCs w:val="22"/>
        </w:rPr>
        <w:t>/a</w:t>
      </w:r>
      <w:r w:rsidRPr="004E1665">
        <w:rPr>
          <w:rFonts w:asciiTheme="minorHAnsi" w:hAnsiTheme="minorHAnsi" w:cs="Arial"/>
          <w:sz w:val="22"/>
          <w:szCs w:val="22"/>
        </w:rPr>
        <w:t xml:space="preserve"> de</w:t>
      </w:r>
      <w:r w:rsidR="00B32B44">
        <w:rPr>
          <w:rFonts w:asciiTheme="minorHAnsi" w:hAnsiTheme="minorHAnsi" w:cs="Arial"/>
          <w:sz w:val="22"/>
          <w:szCs w:val="22"/>
        </w:rPr>
        <w:t xml:space="preserve"> </w:t>
      </w:r>
      <w:r w:rsidRPr="004E1665">
        <w:rPr>
          <w:rFonts w:asciiTheme="minorHAnsi" w:hAnsiTheme="minorHAnsi" w:cs="Arial"/>
          <w:sz w:val="22"/>
          <w:szCs w:val="22"/>
        </w:rPr>
        <w:t>l</w:t>
      </w:r>
      <w:r w:rsidR="00B32B44">
        <w:rPr>
          <w:rFonts w:asciiTheme="minorHAnsi" w:hAnsiTheme="minorHAnsi" w:cs="Arial"/>
          <w:sz w:val="22"/>
          <w:szCs w:val="22"/>
        </w:rPr>
        <w:t>o que acontece en el</w:t>
      </w:r>
      <w:r w:rsidRPr="004E1665">
        <w:rPr>
          <w:rFonts w:asciiTheme="minorHAnsi" w:hAnsiTheme="minorHAnsi" w:cs="Arial"/>
          <w:sz w:val="22"/>
          <w:szCs w:val="22"/>
        </w:rPr>
        <w:t xml:space="preserve"> contexto definido por las aulas y el centro de prácticas</w:t>
      </w:r>
      <w:r w:rsidR="00B32B44">
        <w:rPr>
          <w:rFonts w:asciiTheme="minorHAnsi" w:hAnsiTheme="minorHAnsi" w:cs="Arial"/>
          <w:sz w:val="22"/>
          <w:szCs w:val="22"/>
        </w:rPr>
        <w:t xml:space="preserve">. </w:t>
      </w:r>
    </w:p>
    <w:p w14:paraId="5000B454" w14:textId="04AE0315" w:rsidR="004E1665" w:rsidRDefault="004E1665" w:rsidP="006D3186">
      <w:pPr>
        <w:pStyle w:val="NormalWeb"/>
        <w:spacing w:before="120" w:beforeAutospacing="0" w:after="120" w:afterAutospacing="0" w:line="276" w:lineRule="auto"/>
        <w:jc w:val="both"/>
        <w:rPr>
          <w:rFonts w:asciiTheme="minorHAnsi" w:eastAsiaTheme="minorHAnsi" w:hAnsiTheme="minorHAnsi"/>
          <w:color w:val="000000"/>
          <w:sz w:val="22"/>
          <w:szCs w:val="22"/>
          <w:lang w:eastAsia="en-US"/>
        </w:rPr>
      </w:pPr>
      <w:r w:rsidRPr="004E1665">
        <w:rPr>
          <w:rFonts w:asciiTheme="minorHAnsi" w:hAnsiTheme="minorHAnsi" w:cs="Arial"/>
          <w:sz w:val="22"/>
          <w:szCs w:val="22"/>
        </w:rPr>
        <w:t xml:space="preserve">Para actuar activamente en la construcción de su propio conocimiento profesional, desde el primer </w:t>
      </w:r>
      <w:r w:rsidRPr="004E1665">
        <w:rPr>
          <w:rFonts w:asciiTheme="minorHAnsi" w:eastAsiaTheme="minorHAnsi" w:hAnsiTheme="minorHAnsi"/>
          <w:color w:val="000000"/>
          <w:sz w:val="22"/>
          <w:szCs w:val="22"/>
          <w:lang w:eastAsia="en-US"/>
        </w:rPr>
        <w:t xml:space="preserve">momento, el alumnado ha de asumir el rol de ayudante de los/as tutores de prácticas asignados actuando y participando en todas las labores de aula. Progresivamente deberá adquirir una </w:t>
      </w:r>
      <w:r w:rsidR="004767F5" w:rsidRPr="004E1665">
        <w:rPr>
          <w:rFonts w:asciiTheme="minorHAnsi" w:eastAsiaTheme="minorHAnsi" w:hAnsiTheme="minorHAnsi"/>
          <w:color w:val="000000"/>
          <w:sz w:val="22"/>
          <w:szCs w:val="22"/>
          <w:lang w:eastAsia="en-US"/>
        </w:rPr>
        <w:t>mayor responsabilidad</w:t>
      </w:r>
      <w:r w:rsidRPr="004E1665">
        <w:rPr>
          <w:rFonts w:asciiTheme="minorHAnsi" w:eastAsiaTheme="minorHAnsi" w:hAnsiTheme="minorHAnsi"/>
          <w:color w:val="000000"/>
          <w:sz w:val="22"/>
          <w:szCs w:val="22"/>
          <w:lang w:eastAsia="en-US"/>
        </w:rPr>
        <w:t xml:space="preserve"> y grado de autonomía en la planificación y desarrollo de dichas tareas en función de la adquisición de competencias profesional, y de </w:t>
      </w:r>
      <w:r w:rsidR="005B6BAD">
        <w:rPr>
          <w:rFonts w:asciiTheme="minorHAnsi" w:eastAsiaTheme="minorHAnsi" w:hAnsiTheme="minorHAnsi"/>
          <w:color w:val="000000"/>
          <w:sz w:val="22"/>
          <w:szCs w:val="22"/>
          <w:lang w:eastAsia="en-US"/>
        </w:rPr>
        <w:t xml:space="preserve">su </w:t>
      </w:r>
      <w:r w:rsidRPr="004E1665">
        <w:rPr>
          <w:rFonts w:asciiTheme="minorHAnsi" w:eastAsiaTheme="minorHAnsi" w:hAnsiTheme="minorHAnsi"/>
          <w:color w:val="000000"/>
          <w:sz w:val="22"/>
          <w:szCs w:val="22"/>
          <w:lang w:eastAsia="en-US"/>
        </w:rPr>
        <w:t>grado de madurez como docente.</w:t>
      </w:r>
    </w:p>
    <w:p w14:paraId="4612C944" w14:textId="77777777" w:rsidR="004E1665" w:rsidRPr="004E1665" w:rsidRDefault="004E1665" w:rsidP="006D3186">
      <w:pPr>
        <w:pStyle w:val="NormalWeb"/>
        <w:spacing w:before="120" w:beforeAutospacing="0" w:after="120" w:afterAutospacing="0" w:line="276" w:lineRule="auto"/>
        <w:jc w:val="both"/>
        <w:rPr>
          <w:rFonts w:asciiTheme="minorHAnsi" w:hAnsiTheme="minorHAnsi" w:cs="Arial"/>
          <w:sz w:val="22"/>
          <w:szCs w:val="22"/>
        </w:rPr>
      </w:pPr>
      <w:r w:rsidRPr="004E1665">
        <w:rPr>
          <w:rFonts w:asciiTheme="minorHAnsi" w:hAnsiTheme="minorHAnsi" w:cs="Arial"/>
          <w:sz w:val="22"/>
          <w:szCs w:val="22"/>
        </w:rPr>
        <w:t xml:space="preserve">A partir de lo </w:t>
      </w:r>
      <w:r w:rsidR="00487B89">
        <w:rPr>
          <w:rFonts w:asciiTheme="minorHAnsi" w:hAnsiTheme="minorHAnsi" w:cs="Arial"/>
          <w:sz w:val="22"/>
          <w:szCs w:val="22"/>
        </w:rPr>
        <w:t>plantead</w:t>
      </w:r>
      <w:r w:rsidRPr="004E1665">
        <w:rPr>
          <w:rFonts w:asciiTheme="minorHAnsi" w:hAnsiTheme="minorHAnsi" w:cs="Arial"/>
          <w:sz w:val="22"/>
          <w:szCs w:val="22"/>
        </w:rPr>
        <w:t xml:space="preserve">o se infieren las principales funciones y tareas a desarrollar </w:t>
      </w:r>
      <w:r>
        <w:rPr>
          <w:rFonts w:asciiTheme="minorHAnsi" w:hAnsiTheme="minorHAnsi" w:cs="Arial"/>
          <w:sz w:val="22"/>
          <w:szCs w:val="22"/>
        </w:rPr>
        <w:t xml:space="preserve">durante las </w:t>
      </w:r>
      <w:r w:rsidRPr="004E1665">
        <w:rPr>
          <w:rFonts w:asciiTheme="minorHAnsi" w:hAnsiTheme="minorHAnsi" w:cs="Arial"/>
          <w:sz w:val="22"/>
          <w:szCs w:val="22"/>
        </w:rPr>
        <w:t xml:space="preserve">prácticas: </w:t>
      </w:r>
    </w:p>
    <w:p w14:paraId="59C00BDF" w14:textId="77777777" w:rsidR="004E1665" w:rsidRPr="004E1665" w:rsidRDefault="004E1665" w:rsidP="006D3186">
      <w:pPr>
        <w:pStyle w:val="NormalWeb"/>
        <w:numPr>
          <w:ilvl w:val="0"/>
          <w:numId w:val="13"/>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Acompañar y colaborar activamente con el tutor/a profesional en todas las actuaciones docentes y tutoriales que se desarrollen en el aula clase, así como participando en los programas y proyectos educativos que el centro desarrolle.</w:t>
      </w:r>
    </w:p>
    <w:p w14:paraId="37943F81" w14:textId="6C484B57" w:rsidR="004E1665" w:rsidRPr="004E1665" w:rsidRDefault="004E1665" w:rsidP="006D3186">
      <w:pPr>
        <w:pStyle w:val="NormalWeb"/>
        <w:numPr>
          <w:ilvl w:val="0"/>
          <w:numId w:val="13"/>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lastRenderedPageBreak/>
        <w:t xml:space="preserve">Establecer relaciones con el equipo directivo del centro, con las personas con responsabilidades de coordinación docente </w:t>
      </w:r>
      <w:r w:rsidR="00E6685F" w:rsidRPr="004E1665">
        <w:rPr>
          <w:rFonts w:asciiTheme="minorHAnsi" w:hAnsiTheme="minorHAnsi" w:cs="Arial"/>
          <w:sz w:val="22"/>
          <w:szCs w:val="22"/>
        </w:rPr>
        <w:t>y,</w:t>
      </w:r>
      <w:r w:rsidRPr="004E1665">
        <w:rPr>
          <w:rFonts w:asciiTheme="minorHAnsi" w:hAnsiTheme="minorHAnsi" w:cs="Arial"/>
          <w:sz w:val="22"/>
          <w:szCs w:val="22"/>
        </w:rPr>
        <w:t xml:space="preserve"> </w:t>
      </w:r>
      <w:r w:rsidR="00F515D0" w:rsidRPr="004E1665">
        <w:rPr>
          <w:rFonts w:asciiTheme="minorHAnsi" w:hAnsiTheme="minorHAnsi" w:cs="Arial"/>
          <w:sz w:val="22"/>
          <w:szCs w:val="22"/>
        </w:rPr>
        <w:t>particularmente con</w:t>
      </w:r>
      <w:r w:rsidRPr="004E1665">
        <w:rPr>
          <w:rFonts w:asciiTheme="minorHAnsi" w:hAnsiTheme="minorHAnsi" w:cs="Arial"/>
          <w:sz w:val="22"/>
          <w:szCs w:val="22"/>
        </w:rPr>
        <w:t xml:space="preserve"> el profesorado, en especial con el profesorado tutor para favorecer mecanismos de adquisición de conocimiento práctico.</w:t>
      </w:r>
    </w:p>
    <w:p w14:paraId="4D551B5E"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Recoger y analizar información sobre aspectos organizativos, didácticos y tutoriales del centro educativo y del aula para analizar y comprender la realidad educativa desde la perspectiva del centro y del aula.</w:t>
      </w:r>
    </w:p>
    <w:p w14:paraId="5507C761"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Dialogar y reflexionar conjuntamente con el profesorado tutor del centro y supervisor de la universidad sobre las situaciones que se produzcan en la realidad educativa y en las diferentes formas de colaboración con la comunidad educativa y el entorno social.</w:t>
      </w:r>
    </w:p>
    <w:p w14:paraId="2678B319" w14:textId="77777777" w:rsidR="004E1665" w:rsidRPr="004E1665" w:rsidRDefault="00B624F7"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Pr>
          <w:rFonts w:asciiTheme="minorHAnsi" w:hAnsiTheme="minorHAnsi" w:cs="Arial"/>
          <w:sz w:val="22"/>
          <w:szCs w:val="22"/>
        </w:rPr>
        <w:t>Comprender</w:t>
      </w:r>
      <w:r w:rsidR="004E1665" w:rsidRPr="004E1665">
        <w:rPr>
          <w:rFonts w:asciiTheme="minorHAnsi" w:hAnsiTheme="minorHAnsi" w:cs="Arial"/>
          <w:sz w:val="22"/>
          <w:szCs w:val="22"/>
        </w:rPr>
        <w:t xml:space="preserve"> la práctica del profesorado tutor profesional, conectando los supuestos implícitos y explícitos de la misma con los marcos teóricos que la inspiran o sustentan.</w:t>
      </w:r>
    </w:p>
    <w:p w14:paraId="7F7B9E45"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Planificar, desarrollar y evaluar actuaciones docentes, eligiendo y ensayando de manera razonada diferentes modelos didácticos en virtud de las características peculiares del grupo-clase, y atendiendo a las diversas capacidades y necesidades de los estudiantes.</w:t>
      </w:r>
    </w:p>
    <w:p w14:paraId="4473B540"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Diseñar acciones de enseñanza-aprendizaje en las que tenga que reflexionar y argumentar su concepción sobre la enseñanza, el aprendizaje y el currículum.</w:t>
      </w:r>
    </w:p>
    <w:p w14:paraId="25FD3F94" w14:textId="77777777" w:rsidR="004E1665" w:rsidRP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 xml:space="preserve">Establecer relaciones entre la teoría y la práctica para comprender la importancia de la teoría como instrumento de reflexión e interpretación de la realidad escolar.  </w:t>
      </w:r>
    </w:p>
    <w:p w14:paraId="7F7CD6BF" w14:textId="77777777" w:rsidR="004E1665" w:rsidRDefault="004E1665" w:rsidP="006D3186">
      <w:pPr>
        <w:pStyle w:val="NormalWeb"/>
        <w:numPr>
          <w:ilvl w:val="0"/>
          <w:numId w:val="14"/>
        </w:numPr>
        <w:spacing w:before="120" w:beforeAutospacing="0" w:after="120" w:afterAutospacing="0" w:line="276" w:lineRule="auto"/>
        <w:jc w:val="both"/>
        <w:rPr>
          <w:rFonts w:asciiTheme="minorHAnsi" w:hAnsiTheme="minorHAnsi"/>
          <w:sz w:val="22"/>
          <w:szCs w:val="22"/>
        </w:rPr>
      </w:pPr>
      <w:r w:rsidRPr="004E1665">
        <w:rPr>
          <w:rFonts w:asciiTheme="minorHAnsi" w:hAnsiTheme="minorHAnsi" w:cs="Arial"/>
          <w:sz w:val="22"/>
          <w:szCs w:val="22"/>
        </w:rPr>
        <w:t>Implicarse activamente en la vida académica del centro (asistencia a reuniones de ciclo, ETCP, sesiones de evaluación y claustros, etc.) como elemento fundamental de socialización e iniciación profesional docente.</w:t>
      </w:r>
    </w:p>
    <w:p w14:paraId="73475040" w14:textId="77777777" w:rsidR="004E1665" w:rsidRDefault="004E1665" w:rsidP="006D3186">
      <w:pPr>
        <w:pStyle w:val="NormalWeb"/>
        <w:spacing w:before="120" w:beforeAutospacing="0" w:after="120" w:afterAutospacing="0" w:line="276" w:lineRule="auto"/>
        <w:jc w:val="both"/>
        <w:rPr>
          <w:rFonts w:asciiTheme="minorHAnsi" w:hAnsiTheme="minorHAnsi" w:cs="Arial"/>
          <w:sz w:val="22"/>
          <w:szCs w:val="22"/>
        </w:rPr>
      </w:pPr>
      <w:r w:rsidRPr="004E1665">
        <w:rPr>
          <w:rFonts w:asciiTheme="minorHAnsi" w:hAnsiTheme="minorHAnsi" w:cs="Arial"/>
          <w:sz w:val="22"/>
          <w:szCs w:val="22"/>
        </w:rPr>
        <w:t xml:space="preserve">Todo lo anterior apunta hacia un plan de trabajo del alumnado (proyecto formativo) contextualizado y conectado con la realidad socioeducativa del centro colaborador en el que desarrollará sus prácticas. </w:t>
      </w:r>
    </w:p>
    <w:p w14:paraId="11DE92A0" w14:textId="77777777" w:rsidR="005F53EA" w:rsidRDefault="005F53EA" w:rsidP="005F53EA">
      <w:pPr>
        <w:pStyle w:val="NormalWeb"/>
        <w:spacing w:before="120" w:beforeAutospacing="0" w:after="120" w:afterAutospacing="0" w:line="276" w:lineRule="auto"/>
        <w:jc w:val="both"/>
        <w:rPr>
          <w:rFonts w:asciiTheme="minorHAnsi" w:hAnsiTheme="minorHAnsi" w:cs="Arial"/>
          <w:i/>
          <w:sz w:val="22"/>
          <w:szCs w:val="22"/>
        </w:rPr>
      </w:pPr>
    </w:p>
    <w:p w14:paraId="22ABC2D8" w14:textId="77777777" w:rsidR="004E1665" w:rsidRPr="004E1665" w:rsidRDefault="008F458D" w:rsidP="00B045A9">
      <w:pPr>
        <w:pStyle w:val="NormalWeb"/>
        <w:numPr>
          <w:ilvl w:val="0"/>
          <w:numId w:val="16"/>
        </w:numPr>
        <w:spacing w:before="120" w:beforeAutospacing="0" w:after="120" w:afterAutospacing="0" w:line="276" w:lineRule="auto"/>
        <w:jc w:val="both"/>
        <w:rPr>
          <w:rFonts w:asciiTheme="minorHAnsi" w:hAnsiTheme="minorHAnsi" w:cs="Arial"/>
          <w:b/>
          <w:sz w:val="22"/>
          <w:szCs w:val="22"/>
        </w:rPr>
      </w:pPr>
      <w:r>
        <w:rPr>
          <w:rFonts w:asciiTheme="minorHAnsi" w:hAnsiTheme="minorHAnsi" w:cs="Arial"/>
          <w:b/>
          <w:sz w:val="22"/>
          <w:szCs w:val="22"/>
        </w:rPr>
        <w:t>El Proyecto F</w:t>
      </w:r>
      <w:r w:rsidRPr="004E1665">
        <w:rPr>
          <w:rFonts w:asciiTheme="minorHAnsi" w:hAnsiTheme="minorHAnsi" w:cs="Arial"/>
          <w:b/>
          <w:sz w:val="22"/>
          <w:szCs w:val="22"/>
        </w:rPr>
        <w:t xml:space="preserve">ormativo </w:t>
      </w:r>
    </w:p>
    <w:p w14:paraId="325E8D38" w14:textId="77777777" w:rsidR="004E1665" w:rsidRPr="004E1665" w:rsidRDefault="004E1665" w:rsidP="006D3186">
      <w:pPr>
        <w:tabs>
          <w:tab w:val="left" w:pos="8505"/>
        </w:tabs>
        <w:spacing w:before="120" w:after="120"/>
        <w:ind w:right="-1"/>
        <w:jc w:val="both"/>
        <w:rPr>
          <w:rFonts w:cs="Times New Roman"/>
          <w:bCs/>
        </w:rPr>
      </w:pPr>
      <w:r w:rsidRPr="004E1665">
        <w:rPr>
          <w:rFonts w:cs="Times New Roman"/>
          <w:bCs/>
        </w:rPr>
        <w:t xml:space="preserve">El proyecto formativo </w:t>
      </w:r>
      <w:r w:rsidRPr="004E1665">
        <w:rPr>
          <w:rFonts w:cs="Arial"/>
        </w:rPr>
        <w:t xml:space="preserve">constituye </w:t>
      </w:r>
      <w:r w:rsidRPr="004E1665">
        <w:rPr>
          <w:rFonts w:cs="Times New Roman"/>
          <w:bCs/>
        </w:rPr>
        <w:t xml:space="preserve">la propuesta planificada de actividades y actuaciones </w:t>
      </w:r>
      <w:r w:rsidRPr="004E1665">
        <w:rPr>
          <w:rFonts w:cs="Arial"/>
        </w:rPr>
        <w:t>pedagógicas, en las cuales el/la estudiante deberá participar o deberá desarrollar durante sus prácticas. Estas se orientan a apropiarse del conocimiento experiencial del maestro/a, a participar del saber hacer docente y contribuir a</w:t>
      </w:r>
      <w:r w:rsidR="00A33A8E">
        <w:rPr>
          <w:rFonts w:cs="Arial"/>
        </w:rPr>
        <w:t xml:space="preserve">l </w:t>
      </w:r>
      <w:r w:rsidRPr="004E1665">
        <w:rPr>
          <w:rFonts w:cs="Arial"/>
        </w:rPr>
        <w:t>proceso de desarrollo y socialización profesional. En unos casos el/la estudiante se implicará en actuaciones previamente planificadas por el tutor/a, en el marco de su programación de aula; en otros, dichas actuaciones serán diseñadas e implementadas de forma autónoma</w:t>
      </w:r>
      <w:r w:rsidRPr="004E1665">
        <w:rPr>
          <w:rFonts w:cs="Times New Roman"/>
          <w:bCs/>
        </w:rPr>
        <w:t xml:space="preserve"> por el/la propio/a estudiante. En ambos casos, las mismas deben </w:t>
      </w:r>
      <w:r w:rsidRPr="004E1665">
        <w:rPr>
          <w:rFonts w:cs="Arial"/>
        </w:rPr>
        <w:t>abarcar el conjunto labores propias de quehacer del docente de la etapa educativa.</w:t>
      </w:r>
    </w:p>
    <w:p w14:paraId="705C7262" w14:textId="77777777" w:rsidR="004E1665" w:rsidRPr="004E1665" w:rsidRDefault="004E1665" w:rsidP="006D3186">
      <w:pPr>
        <w:spacing w:before="120" w:after="120"/>
        <w:ind w:right="-1"/>
        <w:jc w:val="both"/>
        <w:rPr>
          <w:rFonts w:cs="Times New Roman"/>
        </w:rPr>
      </w:pPr>
      <w:r w:rsidRPr="004E1665">
        <w:rPr>
          <w:rFonts w:cs="Times New Roman"/>
          <w:bCs/>
        </w:rPr>
        <w:t xml:space="preserve">Aunque las competencias asignadas al módulo de prácticas deben ser el referente final del proyecto formativo, son los resultados de aprendizaje </w:t>
      </w:r>
      <w:r w:rsidRPr="004E1665">
        <w:rPr>
          <w:rFonts w:cs="Times New Roman"/>
        </w:rPr>
        <w:t xml:space="preserve">que el alumnado ha de conseguir tras cursar la materia de </w:t>
      </w:r>
      <w:proofErr w:type="spellStart"/>
      <w:r w:rsidR="00980053">
        <w:rPr>
          <w:rFonts w:cs="Times New Roman"/>
        </w:rPr>
        <w:t>Prácticum</w:t>
      </w:r>
      <w:proofErr w:type="spellEnd"/>
      <w:r w:rsidRPr="004E1665">
        <w:rPr>
          <w:rFonts w:cs="Times New Roman"/>
        </w:rPr>
        <w:t xml:space="preserve"> los que pueden ayudar a concretar el proyecto formativo. Según establecen los resultados de aprendizaje los/as estudiantes deben lograr</w:t>
      </w:r>
      <w:r w:rsidR="00CD652F">
        <w:rPr>
          <w:rFonts w:cs="Times New Roman"/>
        </w:rPr>
        <w:t xml:space="preserve"> en los dos años</w:t>
      </w:r>
      <w:r w:rsidRPr="004E1665">
        <w:rPr>
          <w:rFonts w:cs="Times New Roman"/>
        </w:rPr>
        <w:t xml:space="preserve">: </w:t>
      </w:r>
    </w:p>
    <w:p w14:paraId="259D2006"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Conocer la cultura organizativa de los centros de esta etapa e implicarse en su mejora.</w:t>
      </w:r>
    </w:p>
    <w:p w14:paraId="17E25AED"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lastRenderedPageBreak/>
        <w:t>Gestionar el aula y los procesos de interacción, creando un ambiente que facilite el aprendizaje y la convivencia.</w:t>
      </w:r>
    </w:p>
    <w:p w14:paraId="61C6FA48"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Planificar, realizar y evaluar intervenciones de enseñanza-aprendizaje en el aula.</w:t>
      </w:r>
    </w:p>
    <w:p w14:paraId="297C813C"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Elaborar propuestas de innovación docente partiendo de la realidad del aula.</w:t>
      </w:r>
    </w:p>
    <w:p w14:paraId="2876B5E9"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Adoptar una actitud de profesor-investigador convirtiéndose en agentes creadores de su conocimiento más que en usuarios y consumidores de él.</w:t>
      </w:r>
    </w:p>
    <w:p w14:paraId="6D2D80B0" w14:textId="77777777" w:rsidR="004E1665" w:rsidRPr="004E1665" w:rsidRDefault="004E166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Servirse de la evaluación como medio de la reflexión y mejora profesional.</w:t>
      </w:r>
    </w:p>
    <w:p w14:paraId="05AEC000" w14:textId="2C6167AA" w:rsidR="004E1665" w:rsidRPr="004E1665" w:rsidRDefault="004767F5" w:rsidP="006D3186">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Detectar y</w:t>
      </w:r>
      <w:r w:rsidR="004E1665" w:rsidRPr="004E1665">
        <w:rPr>
          <w:rFonts w:asciiTheme="minorHAnsi" w:hAnsiTheme="minorHAnsi"/>
          <w:sz w:val="22"/>
          <w:szCs w:val="22"/>
        </w:rPr>
        <w:t xml:space="preserve"> minimizar barreras al aprendizaje y la participación.</w:t>
      </w:r>
    </w:p>
    <w:p w14:paraId="1C086E62" w14:textId="6C4BF4FD" w:rsidR="00A95D6E" w:rsidRPr="004E1665" w:rsidRDefault="004E1665" w:rsidP="00A95D6E">
      <w:pPr>
        <w:pStyle w:val="Prrafodelista"/>
        <w:numPr>
          <w:ilvl w:val="0"/>
          <w:numId w:val="12"/>
        </w:numPr>
        <w:autoSpaceDE w:val="0"/>
        <w:autoSpaceDN w:val="0"/>
        <w:adjustRightInd w:val="0"/>
        <w:spacing w:before="120" w:after="120" w:line="276" w:lineRule="auto"/>
        <w:ind w:left="567" w:right="-1" w:hanging="207"/>
        <w:jc w:val="both"/>
        <w:rPr>
          <w:rFonts w:asciiTheme="minorHAnsi" w:hAnsiTheme="minorHAnsi"/>
          <w:sz w:val="22"/>
          <w:szCs w:val="22"/>
        </w:rPr>
      </w:pPr>
      <w:r w:rsidRPr="004E1665">
        <w:rPr>
          <w:rFonts w:asciiTheme="minorHAnsi" w:hAnsiTheme="minorHAnsi"/>
          <w:sz w:val="22"/>
          <w:szCs w:val="22"/>
        </w:rPr>
        <w:t xml:space="preserve">Integrar en la planificación docente los aspectos transversales recomendados en el currículo de </w:t>
      </w:r>
      <w:r w:rsidRPr="00E86544">
        <w:rPr>
          <w:rFonts w:asciiTheme="minorHAnsi" w:hAnsiTheme="minorHAnsi"/>
          <w:sz w:val="22"/>
          <w:szCs w:val="22"/>
        </w:rPr>
        <w:t xml:space="preserve">educación </w:t>
      </w:r>
      <w:r w:rsidR="00A95D6E" w:rsidRPr="00E86544">
        <w:rPr>
          <w:rFonts w:asciiTheme="minorHAnsi" w:hAnsiTheme="minorHAnsi"/>
          <w:sz w:val="22"/>
          <w:szCs w:val="22"/>
        </w:rPr>
        <w:t xml:space="preserve">infantil </w:t>
      </w:r>
      <w:r w:rsidRPr="00E86544">
        <w:rPr>
          <w:rFonts w:asciiTheme="minorHAnsi" w:hAnsiTheme="minorHAnsi"/>
          <w:sz w:val="22"/>
          <w:szCs w:val="22"/>
        </w:rPr>
        <w:t xml:space="preserve">que conciernen a </w:t>
      </w:r>
      <w:r w:rsidR="00A95D6E" w:rsidRPr="00E86544">
        <w:rPr>
          <w:rFonts w:asciiTheme="minorHAnsi" w:hAnsiTheme="minorHAnsi"/>
          <w:sz w:val="22"/>
          <w:szCs w:val="22"/>
        </w:rPr>
        <w:t>l</w:t>
      </w:r>
      <w:r w:rsidR="00A95D6E" w:rsidRPr="00E86544">
        <w:rPr>
          <w:rFonts w:asciiTheme="minorHAnsi" w:hAnsiTheme="minorHAnsi"/>
          <w:color w:val="000000" w:themeColor="text1"/>
          <w:sz w:val="22"/>
          <w:szCs w:val="22"/>
        </w:rPr>
        <w:t>os valores democráticos, cívicos y éticos de nuestra sociedad, la diversidad cultural, el desarrollo sostenible, la cultura de paz, los hábitos de consumo saludable, y la utilización del tie</w:t>
      </w:r>
      <w:r w:rsidR="006C2D3A">
        <w:rPr>
          <w:rFonts w:asciiTheme="minorHAnsi" w:hAnsiTheme="minorHAnsi"/>
          <w:color w:val="000000" w:themeColor="text1"/>
          <w:sz w:val="22"/>
          <w:szCs w:val="22"/>
        </w:rPr>
        <w:t>mpo de ocio, realidad andaluza (</w:t>
      </w:r>
      <w:r w:rsidR="00A95D6E" w:rsidRPr="00E86544">
        <w:rPr>
          <w:rFonts w:asciiTheme="minorHAnsi" w:hAnsiTheme="minorHAnsi"/>
          <w:color w:val="000000" w:themeColor="text1"/>
          <w:sz w:val="22"/>
          <w:szCs w:val="22"/>
        </w:rPr>
        <w:t>geográfica</w:t>
      </w:r>
      <w:r w:rsidR="006C2D3A">
        <w:rPr>
          <w:rFonts w:asciiTheme="minorHAnsi" w:hAnsiTheme="minorHAnsi"/>
          <w:color w:val="000000" w:themeColor="text1"/>
          <w:sz w:val="22"/>
          <w:szCs w:val="22"/>
        </w:rPr>
        <w:t>, natural, histórica y cultural)</w:t>
      </w:r>
      <w:r w:rsidR="00A95D6E" w:rsidRPr="00E86544">
        <w:rPr>
          <w:rFonts w:asciiTheme="minorHAnsi" w:hAnsiTheme="minorHAnsi"/>
          <w:color w:val="000000" w:themeColor="text1"/>
          <w:sz w:val="22"/>
          <w:szCs w:val="22"/>
        </w:rPr>
        <w:t>.</w:t>
      </w:r>
    </w:p>
    <w:p w14:paraId="0A7F69CA" w14:textId="77777777" w:rsidR="004E1665" w:rsidRPr="004E1665" w:rsidRDefault="004E1665" w:rsidP="006D3186">
      <w:pPr>
        <w:autoSpaceDE w:val="0"/>
        <w:autoSpaceDN w:val="0"/>
        <w:adjustRightInd w:val="0"/>
        <w:spacing w:before="120" w:after="120"/>
        <w:jc w:val="both"/>
        <w:rPr>
          <w:rFonts w:cs="Times New Roman"/>
        </w:rPr>
      </w:pPr>
      <w:r w:rsidRPr="004E1665">
        <w:rPr>
          <w:rFonts w:cs="Times New Roman"/>
        </w:rPr>
        <w:t>En el desarrollo de las prácticas de enseñanza el alumnado deberá realizar diversas actividades y actuaciones</w:t>
      </w:r>
      <w:r w:rsidR="00A95D6E">
        <w:rPr>
          <w:rFonts w:cs="Times New Roman"/>
        </w:rPr>
        <w:t xml:space="preserve"> </w:t>
      </w:r>
      <w:r w:rsidRPr="004E1665">
        <w:rPr>
          <w:rFonts w:cs="Times New Roman"/>
        </w:rPr>
        <w:t xml:space="preserve">que abarcan el conjunto de tareas propias del quehacer docente en general, así como las más propias de la etapa: </w:t>
      </w:r>
    </w:p>
    <w:p w14:paraId="550A2919" w14:textId="3E0A1D41"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 xml:space="preserve">Observación participante y revisión de los documentos de centro y aula: el </w:t>
      </w:r>
      <w:r w:rsidR="004767F5" w:rsidRPr="004E1665">
        <w:rPr>
          <w:rFonts w:asciiTheme="minorHAnsi" w:hAnsiTheme="minorHAnsi"/>
          <w:sz w:val="22"/>
          <w:szCs w:val="22"/>
        </w:rPr>
        <w:t>objetivo de</w:t>
      </w:r>
      <w:r w:rsidRPr="004E1665">
        <w:rPr>
          <w:rFonts w:asciiTheme="minorHAnsi" w:hAnsiTheme="minorHAnsi"/>
          <w:sz w:val="22"/>
          <w:szCs w:val="22"/>
        </w:rPr>
        <w:t xml:space="preserve"> estas tareas es conocer y analizar globalmente el centro, su propuesta educativa y de gestión y su relación con el entorno. </w:t>
      </w:r>
    </w:p>
    <w:p w14:paraId="01D77F33" w14:textId="77777777"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Análisis del currículo: Tendrá como objetivo conocer y analizar la propuesta curricular general de la etapa, y las específicas de los ciclos, así como la programación didáctica y de acción tutorial del profesorado tutor de referencia.</w:t>
      </w:r>
    </w:p>
    <w:p w14:paraId="43377635" w14:textId="1A39D4CB" w:rsidR="005F53EA" w:rsidRPr="005F53EA" w:rsidRDefault="004E1665" w:rsidP="005F53EA">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cs="Arial"/>
          <w:i/>
          <w:sz w:val="22"/>
          <w:szCs w:val="22"/>
        </w:rPr>
      </w:pPr>
      <w:r w:rsidRPr="005F53EA">
        <w:rPr>
          <w:rFonts w:asciiTheme="minorHAnsi" w:hAnsiTheme="minorHAnsi"/>
          <w:sz w:val="22"/>
          <w:szCs w:val="22"/>
        </w:rPr>
        <w:t xml:space="preserve">Actuaciones colaborativas: Los estudiantes colaborarán con el profesorado tutor </w:t>
      </w:r>
      <w:r w:rsidR="004767F5" w:rsidRPr="005F53EA">
        <w:rPr>
          <w:rFonts w:asciiTheme="minorHAnsi" w:hAnsiTheme="minorHAnsi"/>
          <w:sz w:val="22"/>
          <w:szCs w:val="22"/>
        </w:rPr>
        <w:t>en las</w:t>
      </w:r>
      <w:r w:rsidRPr="005F53EA">
        <w:rPr>
          <w:rFonts w:asciiTheme="minorHAnsi" w:hAnsiTheme="minorHAnsi"/>
          <w:sz w:val="22"/>
          <w:szCs w:val="22"/>
        </w:rPr>
        <w:t xml:space="preserve"> tareas y actuaciones de aula y de acción tutorial (organización del aula, impartición de materia, corrección del trabajo del alumnado, etc.).</w:t>
      </w:r>
      <w:r w:rsidR="005F53EA" w:rsidRPr="005F53EA">
        <w:rPr>
          <w:rFonts w:asciiTheme="minorHAnsi" w:hAnsiTheme="minorHAnsi"/>
          <w:sz w:val="22"/>
          <w:szCs w:val="22"/>
        </w:rPr>
        <w:t xml:space="preserve"> </w:t>
      </w:r>
    </w:p>
    <w:p w14:paraId="41BEAF51" w14:textId="77777777" w:rsidR="004E1665" w:rsidRPr="00A95D6E"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A95D6E">
        <w:rPr>
          <w:rFonts w:asciiTheme="minorHAnsi" w:hAnsiTheme="minorHAnsi"/>
          <w:sz w:val="22"/>
          <w:szCs w:val="22"/>
        </w:rPr>
        <w:t xml:space="preserve">Actuaciones autónomas: Suponen la planificación, implementación y evaluación de </w:t>
      </w:r>
      <w:r w:rsidRPr="00E86544">
        <w:rPr>
          <w:rFonts w:asciiTheme="minorHAnsi" w:hAnsiTheme="minorHAnsi"/>
          <w:sz w:val="22"/>
          <w:szCs w:val="22"/>
        </w:rPr>
        <w:t xml:space="preserve">unidades </w:t>
      </w:r>
      <w:r w:rsidR="00A95D6E" w:rsidRPr="00E86544">
        <w:rPr>
          <w:rFonts w:asciiTheme="minorHAnsi" w:hAnsiTheme="minorHAnsi"/>
          <w:sz w:val="22"/>
          <w:szCs w:val="22"/>
        </w:rPr>
        <w:t xml:space="preserve">o secuencias </w:t>
      </w:r>
      <w:r w:rsidRPr="00E86544">
        <w:rPr>
          <w:rFonts w:asciiTheme="minorHAnsi" w:hAnsiTheme="minorHAnsi"/>
          <w:sz w:val="22"/>
          <w:szCs w:val="22"/>
        </w:rPr>
        <w:t>didácticas</w:t>
      </w:r>
      <w:r w:rsidR="00A95D6E" w:rsidRPr="00E86544">
        <w:rPr>
          <w:rFonts w:asciiTheme="minorHAnsi" w:hAnsiTheme="minorHAnsi"/>
          <w:sz w:val="22"/>
          <w:szCs w:val="22"/>
        </w:rPr>
        <w:t xml:space="preserve"> </w:t>
      </w:r>
      <w:r w:rsidRPr="00E86544">
        <w:rPr>
          <w:rFonts w:asciiTheme="minorHAnsi" w:hAnsiTheme="minorHAnsi"/>
          <w:sz w:val="22"/>
          <w:szCs w:val="22"/>
        </w:rPr>
        <w:t>actuando como profesor/a responsable del grupo clase asumiendo, en la medida que el tutor/a lo considere conveniente y la situación lo permita, las decisione</w:t>
      </w:r>
      <w:r w:rsidRPr="00A95D6E">
        <w:rPr>
          <w:rFonts w:asciiTheme="minorHAnsi" w:hAnsiTheme="minorHAnsi"/>
          <w:sz w:val="22"/>
          <w:szCs w:val="22"/>
        </w:rPr>
        <w:t xml:space="preserve">s didácticas (curriculares y metodológicas) y de gestión de aula necesarias para su desarrollo. La amplitud de esta actuación autónoma quedará a criterio del profesorado tutor que la adecuará a las posibilidades de la planificación docente y a las necesidades del grupo-clase. En cualquier </w:t>
      </w:r>
      <w:proofErr w:type="gramStart"/>
      <w:r w:rsidRPr="00A95D6E">
        <w:rPr>
          <w:rFonts w:asciiTheme="minorHAnsi" w:hAnsiTheme="minorHAnsi"/>
          <w:sz w:val="22"/>
          <w:szCs w:val="22"/>
        </w:rPr>
        <w:t>caso</w:t>
      </w:r>
      <w:proofErr w:type="gramEnd"/>
      <w:r w:rsidRPr="00A95D6E">
        <w:rPr>
          <w:rFonts w:asciiTheme="minorHAnsi" w:hAnsiTheme="minorHAnsi"/>
          <w:sz w:val="22"/>
          <w:szCs w:val="22"/>
        </w:rPr>
        <w:t xml:space="preserve"> esta actuación implicará:</w:t>
      </w:r>
    </w:p>
    <w:p w14:paraId="4B587BA9"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 xml:space="preserve">Un proceso de reflexión y planificación de las </w:t>
      </w:r>
      <w:r w:rsidRPr="00E86544">
        <w:rPr>
          <w:rFonts w:asciiTheme="minorHAnsi" w:hAnsiTheme="minorHAnsi"/>
          <w:sz w:val="22"/>
          <w:szCs w:val="22"/>
        </w:rPr>
        <w:t xml:space="preserve">unidades </w:t>
      </w:r>
      <w:r w:rsidR="00261576" w:rsidRPr="00E86544">
        <w:rPr>
          <w:rFonts w:asciiTheme="minorHAnsi" w:hAnsiTheme="minorHAnsi"/>
          <w:sz w:val="22"/>
          <w:szCs w:val="22"/>
        </w:rPr>
        <w:t>o secuencias</w:t>
      </w:r>
      <w:r w:rsidR="00261576">
        <w:rPr>
          <w:rFonts w:asciiTheme="minorHAnsi" w:hAnsiTheme="minorHAnsi"/>
          <w:sz w:val="22"/>
          <w:szCs w:val="22"/>
        </w:rPr>
        <w:t xml:space="preserve"> </w:t>
      </w:r>
      <w:r w:rsidRPr="004E1665">
        <w:rPr>
          <w:rFonts w:asciiTheme="minorHAnsi" w:hAnsiTheme="minorHAnsi"/>
          <w:sz w:val="22"/>
          <w:szCs w:val="22"/>
        </w:rPr>
        <w:t xml:space="preserve">didácticas, que deberá tener en cuenta el contexto socioeducativo del centro, su proyecto educativo y curricular, y el resto de planes, programas y proyectos que el mismo desarrolle. </w:t>
      </w:r>
    </w:p>
    <w:p w14:paraId="1C8CD5F1" w14:textId="77777777" w:rsid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w:t>
      </w:r>
    </w:p>
    <w:p w14:paraId="61F84655"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 xml:space="preserve">La planificación e implementación de la actuación en el aula: exploración de ideas previas, motivación, criterios de agrupamiento, recursos y materiales didácticos, participación del alumnado, </w:t>
      </w:r>
      <w:r w:rsidRPr="004E1665">
        <w:rPr>
          <w:rFonts w:asciiTheme="minorHAnsi" w:hAnsiTheme="minorHAnsi"/>
          <w:sz w:val="22"/>
          <w:szCs w:val="22"/>
        </w:rPr>
        <w:lastRenderedPageBreak/>
        <w:t>interacción y comunicación en el aula, refuerzo y apoyo, tratamiento de la diversidad, uso de las TIC, etc.</w:t>
      </w:r>
    </w:p>
    <w:p w14:paraId="0CAF052C"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 toma de decisiones y la implementación hasta donde proceda de la evaluación del alumnado: evaluación inicial, evaluación de progreso, criterios, instrumentos, procedimientos y estrategias (autoevaluación, coevaluación) de evaluación, etc.</w:t>
      </w:r>
    </w:p>
    <w:p w14:paraId="316617BE" w14:textId="77777777" w:rsidR="004E1665" w:rsidRPr="004E1665" w:rsidRDefault="004E1665" w:rsidP="007F64EC">
      <w:pPr>
        <w:pStyle w:val="Prrafodelista"/>
        <w:numPr>
          <w:ilvl w:val="0"/>
          <w:numId w:val="11"/>
        </w:numPr>
        <w:autoSpaceDE w:val="0"/>
        <w:autoSpaceDN w:val="0"/>
        <w:adjustRightInd w:val="0"/>
        <w:spacing w:before="120" w:after="120" w:line="276" w:lineRule="auto"/>
        <w:ind w:left="851"/>
        <w:contextualSpacing w:val="0"/>
        <w:jc w:val="both"/>
        <w:rPr>
          <w:rFonts w:asciiTheme="minorHAnsi" w:hAnsiTheme="minorHAnsi"/>
          <w:sz w:val="22"/>
          <w:szCs w:val="22"/>
        </w:rPr>
      </w:pPr>
      <w:r w:rsidRPr="004E1665">
        <w:rPr>
          <w:rFonts w:asciiTheme="minorHAnsi" w:hAnsiTheme="minorHAnsi"/>
          <w:sz w:val="22"/>
          <w:szCs w:val="22"/>
        </w:rPr>
        <w:t>La evaluación de la propia práctica docente.</w:t>
      </w:r>
    </w:p>
    <w:p w14:paraId="34A994B0" w14:textId="77777777"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Colaboración y participación en las tareas propias de coordinación de los ciclos y cursos en los que se integre, así como en las labores de orientación y tutoría que el tutor/a desarrolle.</w:t>
      </w:r>
    </w:p>
    <w:p w14:paraId="68B9F469" w14:textId="77777777" w:rsidR="004E1665" w:rsidRPr="004E1665" w:rsidRDefault="004E1665" w:rsidP="007F64EC">
      <w:pPr>
        <w:pStyle w:val="Prrafodelista"/>
        <w:numPr>
          <w:ilvl w:val="0"/>
          <w:numId w:val="10"/>
        </w:numPr>
        <w:autoSpaceDE w:val="0"/>
        <w:autoSpaceDN w:val="0"/>
        <w:adjustRightInd w:val="0"/>
        <w:spacing w:before="120" w:after="120" w:line="276" w:lineRule="auto"/>
        <w:ind w:left="567"/>
        <w:contextualSpacing w:val="0"/>
        <w:jc w:val="both"/>
        <w:rPr>
          <w:rFonts w:asciiTheme="minorHAnsi" w:hAnsiTheme="minorHAnsi"/>
          <w:sz w:val="22"/>
          <w:szCs w:val="22"/>
        </w:rPr>
      </w:pPr>
      <w:r w:rsidRPr="004E1665">
        <w:rPr>
          <w:rFonts w:asciiTheme="minorHAnsi" w:hAnsiTheme="minorHAnsi"/>
          <w:sz w:val="22"/>
          <w:szCs w:val="22"/>
        </w:rPr>
        <w:t xml:space="preserve">Colaboración y participación en el funcionamiento del </w:t>
      </w:r>
      <w:proofErr w:type="gramStart"/>
      <w:r w:rsidRPr="004E1665">
        <w:rPr>
          <w:rFonts w:asciiTheme="minorHAnsi" w:hAnsiTheme="minorHAnsi"/>
          <w:sz w:val="22"/>
          <w:szCs w:val="22"/>
        </w:rPr>
        <w:t>centro</w:t>
      </w:r>
      <w:proofErr w:type="gramEnd"/>
      <w:r w:rsidRPr="004E1665">
        <w:rPr>
          <w:rFonts w:asciiTheme="minorHAnsi" w:hAnsiTheme="minorHAnsi"/>
          <w:sz w:val="22"/>
          <w:szCs w:val="22"/>
        </w:rPr>
        <w:t xml:space="preserve"> así como en todo aquello que contribuya al logro de los objetivos y finalidades del Plan de Centro, y al desarrollo de su proyecto educativo.  </w:t>
      </w:r>
    </w:p>
    <w:p w14:paraId="40E23D21" w14:textId="77777777" w:rsidR="007F64EC" w:rsidRPr="00697259" w:rsidRDefault="004E1665" w:rsidP="007F64EC">
      <w:pPr>
        <w:pStyle w:val="Prrafodelista"/>
        <w:numPr>
          <w:ilvl w:val="0"/>
          <w:numId w:val="10"/>
        </w:numPr>
        <w:spacing w:before="120" w:after="120" w:line="276" w:lineRule="auto"/>
        <w:ind w:left="567"/>
        <w:contextualSpacing w:val="0"/>
        <w:jc w:val="both"/>
        <w:rPr>
          <w:rFonts w:asciiTheme="minorHAnsi" w:hAnsiTheme="minorHAnsi"/>
          <w:sz w:val="22"/>
          <w:szCs w:val="22"/>
        </w:rPr>
      </w:pPr>
      <w:r w:rsidRPr="00697259">
        <w:rPr>
          <w:rFonts w:asciiTheme="minorHAnsi" w:hAnsiTheme="minorHAnsi"/>
          <w:sz w:val="22"/>
          <w:szCs w:val="22"/>
        </w:rPr>
        <w:t>Asistencia y participación en la vida académica y social del centro: reuniones de claustro, tutorías, actividades complementarias, etc.</w:t>
      </w:r>
    </w:p>
    <w:p w14:paraId="425004CA" w14:textId="77777777" w:rsidR="00DF2BAD" w:rsidRPr="00697259" w:rsidRDefault="00C679A7" w:rsidP="006D3186">
      <w:pPr>
        <w:pStyle w:val="Prrafodelista"/>
        <w:numPr>
          <w:ilvl w:val="0"/>
          <w:numId w:val="16"/>
        </w:numPr>
        <w:spacing w:before="120" w:after="120" w:line="276" w:lineRule="auto"/>
        <w:rPr>
          <w:rFonts w:asciiTheme="minorHAnsi" w:hAnsiTheme="minorHAnsi"/>
          <w:b/>
        </w:rPr>
      </w:pPr>
      <w:r w:rsidRPr="00697259">
        <w:rPr>
          <w:rFonts w:asciiTheme="minorHAnsi" w:hAnsiTheme="minorHAnsi"/>
          <w:b/>
          <w:sz w:val="22"/>
          <w:szCs w:val="22"/>
        </w:rPr>
        <w:t>El desarrollo de las prácticas</w:t>
      </w:r>
      <w:r w:rsidR="00FE2F0A" w:rsidRPr="00697259">
        <w:rPr>
          <w:rFonts w:asciiTheme="minorHAnsi" w:hAnsiTheme="minorHAnsi"/>
          <w:b/>
        </w:rPr>
        <w:t xml:space="preserve"> </w:t>
      </w:r>
    </w:p>
    <w:p w14:paraId="12D47F25" w14:textId="5A4E7138" w:rsidR="004B138D" w:rsidRDefault="00FE2F0A" w:rsidP="004B138D">
      <w:pPr>
        <w:autoSpaceDE w:val="0"/>
        <w:autoSpaceDN w:val="0"/>
        <w:adjustRightInd w:val="0"/>
        <w:spacing w:before="120" w:after="120"/>
        <w:jc w:val="both"/>
        <w:rPr>
          <w:lang w:val="es-MX"/>
        </w:rPr>
      </w:pPr>
      <w:r w:rsidRPr="00FE2F0A">
        <w:rPr>
          <w:lang w:val="es-MX"/>
        </w:rPr>
        <w:t>L</w:t>
      </w:r>
      <w:r w:rsidR="001269E4">
        <w:rPr>
          <w:lang w:val="es-MX"/>
        </w:rPr>
        <w:t>a estancia en p</w:t>
      </w:r>
      <w:r w:rsidRPr="00FE2F0A">
        <w:rPr>
          <w:lang w:val="es-MX"/>
        </w:rPr>
        <w:t>rácticas</w:t>
      </w:r>
      <w:r w:rsidR="001269E4">
        <w:rPr>
          <w:lang w:val="es-MX"/>
        </w:rPr>
        <w:t>,</w:t>
      </w:r>
      <w:r w:rsidRPr="00FE2F0A">
        <w:rPr>
          <w:lang w:val="es-MX"/>
        </w:rPr>
        <w:t xml:space="preserve"> </w:t>
      </w:r>
      <w:r w:rsidR="001269E4">
        <w:rPr>
          <w:lang w:val="es-MX"/>
        </w:rPr>
        <w:t xml:space="preserve">correspondientes al </w:t>
      </w:r>
      <w:proofErr w:type="spellStart"/>
      <w:r w:rsidR="00980053">
        <w:rPr>
          <w:lang w:val="es-MX"/>
        </w:rPr>
        <w:t>Prácticum</w:t>
      </w:r>
      <w:proofErr w:type="spellEnd"/>
      <w:r w:rsidR="001269E4">
        <w:rPr>
          <w:lang w:val="es-MX"/>
        </w:rPr>
        <w:t xml:space="preserve"> I</w:t>
      </w:r>
      <w:r w:rsidR="005F53EA">
        <w:rPr>
          <w:lang w:val="es-MX"/>
        </w:rPr>
        <w:t>I</w:t>
      </w:r>
      <w:r w:rsidR="001269E4">
        <w:rPr>
          <w:lang w:val="es-MX"/>
        </w:rPr>
        <w:t>, implica</w:t>
      </w:r>
      <w:r w:rsidR="00DE2859">
        <w:rPr>
          <w:lang w:val="es-MX"/>
        </w:rPr>
        <w:t>rán la presencia de los/</w:t>
      </w:r>
      <w:r w:rsidRPr="00FE2F0A">
        <w:rPr>
          <w:lang w:val="es-MX"/>
        </w:rPr>
        <w:t xml:space="preserve">as estudiantes en los centros de forma continuada </w:t>
      </w:r>
      <w:r w:rsidR="001269E4" w:rsidRPr="00282353">
        <w:rPr>
          <w:lang w:val="es-MX"/>
        </w:rPr>
        <w:t>de</w:t>
      </w:r>
      <w:r w:rsidR="001269E4" w:rsidRPr="00282353">
        <w:rPr>
          <w:b/>
          <w:lang w:val="es-MX"/>
        </w:rPr>
        <w:t xml:space="preserve"> </w:t>
      </w:r>
      <w:r w:rsidR="00282353" w:rsidRPr="00282353">
        <w:rPr>
          <w:b/>
          <w:i/>
          <w:lang w:val="es-MX"/>
        </w:rPr>
        <w:t>lunes a viernes</w:t>
      </w:r>
      <w:r w:rsidR="006C2D3A">
        <w:rPr>
          <w:lang w:val="es-MX"/>
        </w:rPr>
        <w:t>.</w:t>
      </w:r>
      <w:r w:rsidR="004C03A2">
        <w:rPr>
          <w:lang w:val="es-MX"/>
        </w:rPr>
        <w:t xml:space="preserve"> </w:t>
      </w:r>
      <w:r w:rsidR="004C03A2" w:rsidRPr="00231DF8">
        <w:rPr>
          <w:lang w:val="es-MX"/>
        </w:rPr>
        <w:t xml:space="preserve">Por otra parte, y en relación a la permanencia en las tardes de exclusivas, el alumnado deberá acudir </w:t>
      </w:r>
      <w:r w:rsidR="00231DF8" w:rsidRPr="00231DF8">
        <w:rPr>
          <w:lang w:val="es-MX"/>
        </w:rPr>
        <w:t xml:space="preserve">un total de </w:t>
      </w:r>
      <w:r w:rsidR="004C03A2" w:rsidRPr="00231DF8">
        <w:rPr>
          <w:lang w:val="es-MX"/>
        </w:rPr>
        <w:t>5 tardes</w:t>
      </w:r>
      <w:r w:rsidR="00231DF8" w:rsidRPr="00231DF8">
        <w:rPr>
          <w:lang w:val="es-MX"/>
        </w:rPr>
        <w:t>, como mínimo, a lo largo del periodo de prácticas.</w:t>
      </w:r>
    </w:p>
    <w:p w14:paraId="7F5E6D9B" w14:textId="77777777" w:rsidR="002D558C" w:rsidRDefault="002D558C" w:rsidP="002D558C">
      <w:pPr>
        <w:autoSpaceDE w:val="0"/>
        <w:autoSpaceDN w:val="0"/>
        <w:adjustRightInd w:val="0"/>
        <w:spacing w:before="120" w:after="120"/>
        <w:jc w:val="both"/>
        <w:rPr>
          <w:lang w:val="es-MX"/>
        </w:rPr>
      </w:pPr>
      <w:r>
        <w:rPr>
          <w:lang w:val="es-MX"/>
        </w:rPr>
        <w:t xml:space="preserve">La estancia en prácticas, correspondientes al </w:t>
      </w:r>
      <w:proofErr w:type="spellStart"/>
      <w:r>
        <w:rPr>
          <w:lang w:val="es-MX"/>
        </w:rPr>
        <w:t>Prácticum</w:t>
      </w:r>
      <w:proofErr w:type="spellEnd"/>
      <w:r>
        <w:rPr>
          <w:lang w:val="es-MX"/>
        </w:rPr>
        <w:t xml:space="preserve"> II, implicarán la presencia de los/as estudiantes en los centros de forma continuada de martes a viernes durante desde su incorporación, </w:t>
      </w:r>
      <w:r>
        <w:rPr>
          <w:b/>
          <w:lang w:val="es-MX"/>
        </w:rPr>
        <w:t>el 19 de octubre hasta el 15 de enero</w:t>
      </w:r>
      <w:r>
        <w:rPr>
          <w:lang w:val="es-MX"/>
        </w:rPr>
        <w:t>, haciendo un total de 11 semanas y 290 horas.</w:t>
      </w:r>
    </w:p>
    <w:p w14:paraId="7D1E6609" w14:textId="6A891899" w:rsidR="004B138D" w:rsidRDefault="004B138D" w:rsidP="004B138D">
      <w:pPr>
        <w:autoSpaceDE w:val="0"/>
        <w:autoSpaceDN w:val="0"/>
        <w:adjustRightInd w:val="0"/>
        <w:spacing w:before="120" w:after="120"/>
        <w:jc w:val="both"/>
      </w:pPr>
      <w:bookmarkStart w:id="0" w:name="_GoBack"/>
      <w:bookmarkEnd w:id="0"/>
      <w:r w:rsidRPr="004B138D">
        <w:t xml:space="preserve">Aquel alumnado que por enfermedad u otras razones de fuerza mayor no haya podido cumplir con las horas mínimas establecidas para el </w:t>
      </w:r>
      <w:proofErr w:type="spellStart"/>
      <w:r w:rsidRPr="004B138D">
        <w:t>Prácticum</w:t>
      </w:r>
      <w:proofErr w:type="spellEnd"/>
      <w:r w:rsidRPr="004B138D">
        <w:t xml:space="preserve"> II, y cuente con la correspondiente autorización de la dirección del centro de prácticas, podrá ampliar </w:t>
      </w:r>
      <w:r w:rsidR="00CF35D4">
        <w:t>sus</w:t>
      </w:r>
      <w:r w:rsidRPr="004B138D">
        <w:t xml:space="preserve"> prácti</w:t>
      </w:r>
      <w:r w:rsidR="00672399">
        <w:t xml:space="preserve">cas </w:t>
      </w:r>
      <w:r w:rsidR="00CF35D4">
        <w:t>hasta 10 días después, una vez finalizado el periodo de prácticas</w:t>
      </w:r>
      <w:r w:rsidRPr="004B138D">
        <w:t xml:space="preserve">. Esta posibilidad quedará condicionada a que dicha ampliación no interfiera con otras actividades académicas, ni con la realización de exámenes previstos en </w:t>
      </w:r>
      <w:r w:rsidR="004767F5" w:rsidRPr="004B138D">
        <w:t>el calendario</w:t>
      </w:r>
      <w:r w:rsidRPr="004B138D">
        <w:t xml:space="preserve"> de exámenes de la convocatoria oficial de febrero, correspondiente a ese periodo.  </w:t>
      </w:r>
    </w:p>
    <w:p w14:paraId="123D5EEF" w14:textId="0D8606F1" w:rsidR="00745EAB" w:rsidRPr="00745EAB" w:rsidRDefault="007F64EC" w:rsidP="006D3186">
      <w:pPr>
        <w:autoSpaceDE w:val="0"/>
        <w:autoSpaceDN w:val="0"/>
        <w:adjustRightInd w:val="0"/>
        <w:spacing w:before="120" w:after="120"/>
        <w:jc w:val="both"/>
        <w:rPr>
          <w:rFonts w:cs="Arial"/>
        </w:rPr>
      </w:pPr>
      <w:r>
        <w:rPr>
          <w:rFonts w:cs="Arial"/>
        </w:rPr>
        <w:t>L</w:t>
      </w:r>
      <w:r w:rsidR="00745EAB" w:rsidRPr="00745EAB">
        <w:rPr>
          <w:rFonts w:cs="Arial"/>
        </w:rPr>
        <w:t xml:space="preserve">os/as estudiantes recibirán por parte de equipo docente de </w:t>
      </w:r>
      <w:proofErr w:type="spellStart"/>
      <w:r w:rsidR="00CF35D4">
        <w:rPr>
          <w:rFonts w:cs="Arial"/>
        </w:rPr>
        <w:t>P</w:t>
      </w:r>
      <w:r w:rsidR="00980053">
        <w:rPr>
          <w:rFonts w:cs="Arial"/>
        </w:rPr>
        <w:t>rácticum</w:t>
      </w:r>
      <w:proofErr w:type="spellEnd"/>
      <w:r w:rsidR="00745EAB" w:rsidRPr="00745EAB">
        <w:rPr>
          <w:rFonts w:cs="Arial"/>
        </w:rPr>
        <w:t xml:space="preserve"> la información y documentos necesarios para su incorporación al centro, el calendario de seminarios de prácticas en la facultad e información específica sobre su plan de trabajo. Dicha información también formará parte del documento de </w:t>
      </w:r>
      <w:r w:rsidR="00745EAB" w:rsidRPr="00745EAB">
        <w:rPr>
          <w:rFonts w:cs="Arial"/>
          <w:i/>
        </w:rPr>
        <w:t xml:space="preserve">Guía y Orientaciones de </w:t>
      </w:r>
      <w:proofErr w:type="spellStart"/>
      <w:r w:rsidR="00980053">
        <w:rPr>
          <w:rFonts w:cs="Arial"/>
          <w:i/>
        </w:rPr>
        <w:t>Prácticum</w:t>
      </w:r>
      <w:proofErr w:type="spellEnd"/>
      <w:r w:rsidR="00745EAB" w:rsidRPr="00745EAB">
        <w:rPr>
          <w:rFonts w:cs="Arial"/>
        </w:rPr>
        <w:t xml:space="preserve">, que </w:t>
      </w:r>
      <w:r w:rsidR="00745EAB">
        <w:rPr>
          <w:rFonts w:cs="Arial"/>
        </w:rPr>
        <w:t>estará a disposición de los estudiantes en página web de la asignatura.</w:t>
      </w:r>
      <w:r w:rsidR="00745EAB" w:rsidRPr="00745EAB">
        <w:rPr>
          <w:rFonts w:cs="Arial"/>
        </w:rPr>
        <w:t xml:space="preserve"> </w:t>
      </w:r>
      <w:r>
        <w:rPr>
          <w:rFonts w:cs="Arial"/>
        </w:rPr>
        <w:t xml:space="preserve"> </w:t>
      </w:r>
      <w:r w:rsidR="00745EAB" w:rsidRPr="00745EAB">
        <w:rPr>
          <w:rFonts w:cs="Arial"/>
        </w:rPr>
        <w:t>Antes de iniciar sus prácticas los estudiantes deberán firmar</w:t>
      </w:r>
      <w:r w:rsidR="00745EAB">
        <w:rPr>
          <w:rFonts w:cs="Arial"/>
        </w:rPr>
        <w:t>a</w:t>
      </w:r>
      <w:r w:rsidR="00745EAB" w:rsidRPr="00745EAB">
        <w:rPr>
          <w:rFonts w:cs="Arial"/>
        </w:rPr>
        <w:t xml:space="preserve"> un documento de confidencialidad de la información que conozcan por razón de las prácticas. </w:t>
      </w:r>
      <w:r w:rsidR="00745EAB">
        <w:rPr>
          <w:rFonts w:cs="Arial"/>
        </w:rPr>
        <w:t>Así mismo, e</w:t>
      </w:r>
      <w:r w:rsidR="00745EAB" w:rsidRPr="00745EAB">
        <w:rPr>
          <w:rFonts w:cs="Arial"/>
        </w:rPr>
        <w:t xml:space="preserve">l alumnado mayor de 28 años en prácticas, </w:t>
      </w:r>
      <w:r w:rsidR="00745EAB" w:rsidRPr="00745EAB">
        <w:rPr>
          <w:rFonts w:cs="Arial"/>
          <w:bCs/>
        </w:rPr>
        <w:t>deberán formalizar un seguro de accidente, cuya cuantía correrá a su cargo</w:t>
      </w:r>
      <w:r w:rsidR="00745EAB" w:rsidRPr="00745EAB">
        <w:rPr>
          <w:rFonts w:cs="Arial"/>
        </w:rPr>
        <w:t>, debiendo aportar una copia de la póliza o documento relevante al centro y al vicedecanato de prácticas, con carácter previo al inicio de las prácticas.</w:t>
      </w:r>
    </w:p>
    <w:p w14:paraId="576FAD72" w14:textId="77777777" w:rsidR="00DE2859" w:rsidRDefault="00DE2859" w:rsidP="006D3186">
      <w:pPr>
        <w:autoSpaceDE w:val="0"/>
        <w:autoSpaceDN w:val="0"/>
        <w:adjustRightInd w:val="0"/>
        <w:spacing w:before="120" w:after="120"/>
        <w:jc w:val="both"/>
        <w:rPr>
          <w:lang w:val="es-MX"/>
        </w:rPr>
      </w:pPr>
      <w:r>
        <w:rPr>
          <w:lang w:val="es-MX"/>
        </w:rPr>
        <w:t xml:space="preserve">Los/as estudiantes deberán personarse en el centro </w:t>
      </w:r>
      <w:r w:rsidR="00AD4509">
        <w:rPr>
          <w:lang w:val="es-MX"/>
        </w:rPr>
        <w:t xml:space="preserve">de prácticas </w:t>
      </w:r>
      <w:r>
        <w:rPr>
          <w:lang w:val="es-MX"/>
        </w:rPr>
        <w:t>el día indicado</w:t>
      </w:r>
      <w:r w:rsidR="00AD4509">
        <w:rPr>
          <w:lang w:val="es-MX"/>
        </w:rPr>
        <w:t>,</w:t>
      </w:r>
      <w:r>
        <w:rPr>
          <w:lang w:val="es-MX"/>
        </w:rPr>
        <w:t xml:space="preserve"> 15 minutos antes del horario de inicio de la actividad jornada escolar. </w:t>
      </w:r>
      <w:r w:rsidR="00AD4509">
        <w:rPr>
          <w:lang w:val="es-MX"/>
        </w:rPr>
        <w:t xml:space="preserve">Al ser recibidos por la persona que el centro determine para su </w:t>
      </w:r>
      <w:r w:rsidR="00AD4509">
        <w:rPr>
          <w:lang w:val="es-MX"/>
        </w:rPr>
        <w:lastRenderedPageBreak/>
        <w:t xml:space="preserve">recepción harán entrega del documento que lo acredita como estudiante en prácticas de la Facultad de Ciencias de la Educación, de la Universidad de Cádiz. </w:t>
      </w:r>
    </w:p>
    <w:p w14:paraId="725DD836" w14:textId="77777777" w:rsidR="00AD4509" w:rsidRDefault="00AD4509" w:rsidP="006D3186">
      <w:pPr>
        <w:autoSpaceDE w:val="0"/>
        <w:autoSpaceDN w:val="0"/>
        <w:adjustRightInd w:val="0"/>
        <w:spacing w:before="120" w:after="120"/>
        <w:jc w:val="both"/>
        <w:rPr>
          <w:lang w:val="es-MX"/>
        </w:rPr>
      </w:pPr>
      <w:r>
        <w:rPr>
          <w:lang w:val="es-MX"/>
        </w:rPr>
        <w:t xml:space="preserve">Será responsabilidad del director/a del centro, o persona en </w:t>
      </w:r>
      <w:r w:rsidR="00EF3FE9">
        <w:rPr>
          <w:lang w:val="es-MX"/>
        </w:rPr>
        <w:t>quien</w:t>
      </w:r>
      <w:r>
        <w:rPr>
          <w:lang w:val="es-MX"/>
        </w:rPr>
        <w:t xml:space="preserve"> delegue la asignación de</w:t>
      </w:r>
      <w:r w:rsidR="00412F7A">
        <w:rPr>
          <w:lang w:val="es-MX"/>
        </w:rPr>
        <w:t xml:space="preserve"> </w:t>
      </w:r>
      <w:r>
        <w:rPr>
          <w:lang w:val="es-MX"/>
        </w:rPr>
        <w:t>l</w:t>
      </w:r>
      <w:r w:rsidR="00412F7A">
        <w:rPr>
          <w:lang w:val="es-MX"/>
        </w:rPr>
        <w:t>os</w:t>
      </w:r>
      <w:r>
        <w:rPr>
          <w:lang w:val="es-MX"/>
        </w:rPr>
        <w:t xml:space="preserve"> tutor</w:t>
      </w:r>
      <w:r w:rsidR="00412F7A">
        <w:rPr>
          <w:lang w:val="es-MX"/>
        </w:rPr>
        <w:t>es</w:t>
      </w:r>
      <w:r>
        <w:rPr>
          <w:lang w:val="es-MX"/>
        </w:rPr>
        <w:t>/a</w:t>
      </w:r>
      <w:r w:rsidR="00412F7A">
        <w:rPr>
          <w:lang w:val="es-MX"/>
        </w:rPr>
        <w:t>s</w:t>
      </w:r>
      <w:r>
        <w:rPr>
          <w:lang w:val="es-MX"/>
        </w:rPr>
        <w:t xml:space="preserve"> de referencia</w:t>
      </w:r>
      <w:r w:rsidR="00D06AFF">
        <w:rPr>
          <w:lang w:val="es-MX"/>
        </w:rPr>
        <w:t xml:space="preserve"> de conformidad con la mención elegida</w:t>
      </w:r>
      <w:r>
        <w:rPr>
          <w:lang w:val="es-MX"/>
        </w:rPr>
        <w:t xml:space="preserve">. </w:t>
      </w:r>
      <w:r w:rsidR="006E6159">
        <w:rPr>
          <w:lang w:val="es-MX"/>
        </w:rPr>
        <w:t xml:space="preserve">Dicha información será oficializada a través de la </w:t>
      </w:r>
      <w:r w:rsidR="00802AB9">
        <w:rPr>
          <w:lang w:val="es-MX"/>
        </w:rPr>
        <w:t xml:space="preserve">su incorporación a la base de datos de la aplicación Seneca. </w:t>
      </w:r>
    </w:p>
    <w:p w14:paraId="153C7BBE" w14:textId="77777777" w:rsidR="00D06AFF" w:rsidRDefault="00802AB9" w:rsidP="006D3186">
      <w:pPr>
        <w:autoSpaceDE w:val="0"/>
        <w:autoSpaceDN w:val="0"/>
        <w:adjustRightInd w:val="0"/>
        <w:spacing w:before="120" w:after="120"/>
        <w:jc w:val="both"/>
        <w:rPr>
          <w:lang w:val="es-MX"/>
        </w:rPr>
      </w:pPr>
      <w:r>
        <w:rPr>
          <w:lang w:val="es-MX"/>
        </w:rPr>
        <w:t>Durante las primeras semanas los centros que así lo tengan organizado desarrolla</w:t>
      </w:r>
      <w:r w:rsidR="00077D05">
        <w:rPr>
          <w:lang w:val="es-MX"/>
        </w:rPr>
        <w:t>rá</w:t>
      </w:r>
      <w:r>
        <w:rPr>
          <w:lang w:val="es-MX"/>
        </w:rPr>
        <w:t xml:space="preserve">n </w:t>
      </w:r>
      <w:r w:rsidR="00A33A8E">
        <w:rPr>
          <w:lang w:val="es-MX"/>
        </w:rPr>
        <w:t>un p</w:t>
      </w:r>
      <w:r>
        <w:rPr>
          <w:lang w:val="es-MX"/>
        </w:rPr>
        <w:t>lan de acogida</w:t>
      </w:r>
      <w:r w:rsidR="00A33A8E">
        <w:rPr>
          <w:lang w:val="es-MX"/>
        </w:rPr>
        <w:t xml:space="preserve"> de los/as estudiantes en prácticas</w:t>
      </w:r>
      <w:r>
        <w:rPr>
          <w:lang w:val="es-MX"/>
        </w:rPr>
        <w:t xml:space="preserve">. </w:t>
      </w:r>
    </w:p>
    <w:p w14:paraId="4C63DFB2" w14:textId="77777777" w:rsidR="00EB32F1" w:rsidRPr="00C640E4" w:rsidRDefault="002C2666" w:rsidP="006D3186">
      <w:pPr>
        <w:autoSpaceDE w:val="0"/>
        <w:autoSpaceDN w:val="0"/>
        <w:adjustRightInd w:val="0"/>
        <w:spacing w:before="120" w:after="120"/>
        <w:jc w:val="both"/>
        <w:rPr>
          <w:rFonts w:cs="Times New Roman"/>
        </w:rPr>
      </w:pPr>
      <w:r>
        <w:rPr>
          <w:lang w:val="es-MX"/>
        </w:rPr>
        <w:t xml:space="preserve">Durante las prácticas el alumnado deberá desarrollar las </w:t>
      </w:r>
      <w:r w:rsidR="00EB32F1">
        <w:rPr>
          <w:lang w:val="es-MX"/>
        </w:rPr>
        <w:t xml:space="preserve">funciones y </w:t>
      </w:r>
      <w:r>
        <w:rPr>
          <w:lang w:val="es-MX"/>
        </w:rPr>
        <w:t>actuaciones previstas en su plan formativo</w:t>
      </w:r>
      <w:r w:rsidR="00EB32F1">
        <w:rPr>
          <w:lang w:val="es-MX"/>
        </w:rPr>
        <w:t>,</w:t>
      </w:r>
      <w:r>
        <w:rPr>
          <w:lang w:val="es-MX"/>
        </w:rPr>
        <w:t xml:space="preserve"> así </w:t>
      </w:r>
      <w:proofErr w:type="gramStart"/>
      <w:r>
        <w:rPr>
          <w:lang w:val="es-MX"/>
        </w:rPr>
        <w:t>como</w:t>
      </w:r>
      <w:proofErr w:type="gramEnd"/>
      <w:r>
        <w:rPr>
          <w:lang w:val="es-MX"/>
        </w:rPr>
        <w:t xml:space="preserve"> </w:t>
      </w:r>
      <w:r w:rsidR="00EB32F1">
        <w:rPr>
          <w:lang w:val="es-MX"/>
        </w:rPr>
        <w:t xml:space="preserve">así como aquellas tareas y actividades encomendadas por el tutor/a.  </w:t>
      </w:r>
      <w:r w:rsidR="00EB32F1" w:rsidRPr="00C640E4">
        <w:rPr>
          <w:rFonts w:cs="Times New Roman"/>
        </w:rPr>
        <w:t>En ningún caso los</w:t>
      </w:r>
      <w:r w:rsidR="00506729">
        <w:rPr>
          <w:rFonts w:cs="Times New Roman"/>
        </w:rPr>
        <w:t>/as</w:t>
      </w:r>
      <w:r w:rsidR="00EB32F1" w:rsidRPr="00C640E4">
        <w:rPr>
          <w:rFonts w:cs="Times New Roman"/>
        </w:rPr>
        <w:t xml:space="preserve"> alumnos</w:t>
      </w:r>
      <w:r w:rsidR="00EB32F1">
        <w:rPr>
          <w:rFonts w:cs="Times New Roman"/>
        </w:rPr>
        <w:t>/as</w:t>
      </w:r>
      <w:r w:rsidR="00EB32F1" w:rsidRPr="00C640E4">
        <w:rPr>
          <w:rFonts w:cs="Times New Roman"/>
        </w:rPr>
        <w:t xml:space="preserve">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w:t>
      </w:r>
      <w:r w:rsidR="00EB32F1">
        <w:rPr>
          <w:rFonts w:cs="Times New Roman"/>
        </w:rPr>
        <w:t xml:space="preserve"> plena</w:t>
      </w:r>
      <w:r w:rsidR="00EB32F1" w:rsidRPr="00C640E4">
        <w:rPr>
          <w:rFonts w:cs="Times New Roman"/>
        </w:rPr>
        <w:t>.</w:t>
      </w:r>
    </w:p>
    <w:p w14:paraId="2E8987EE" w14:textId="40FD26EE" w:rsidR="005B1878" w:rsidRDefault="005B1878" w:rsidP="006D3186">
      <w:pPr>
        <w:autoSpaceDE w:val="0"/>
        <w:autoSpaceDN w:val="0"/>
        <w:adjustRightInd w:val="0"/>
        <w:spacing w:before="120" w:after="120"/>
        <w:jc w:val="both"/>
        <w:rPr>
          <w:lang w:val="es-MX"/>
        </w:rPr>
      </w:pPr>
      <w:r>
        <w:t xml:space="preserve">Cualquier incidencia que afecte al normal desarrollo de las prácticas de un/a </w:t>
      </w:r>
      <w:r w:rsidR="004767F5">
        <w:t>estudiante deberá</w:t>
      </w:r>
      <w:r>
        <w:t xml:space="preserve"> ser puesto en conocimiento de las partes. En el caso de las </w:t>
      </w:r>
      <w:r w:rsidRPr="001360DA">
        <w:rPr>
          <w:lang w:val="es-MX"/>
        </w:rPr>
        <w:t xml:space="preserve">faltas de asistencia </w:t>
      </w:r>
      <w:r>
        <w:rPr>
          <w:lang w:val="es-MX"/>
        </w:rPr>
        <w:t>al centro por parte de un/a estudiante</w:t>
      </w:r>
      <w:r w:rsidRPr="001360DA">
        <w:rPr>
          <w:lang w:val="es-MX"/>
        </w:rPr>
        <w:t xml:space="preserve">, deberán ser </w:t>
      </w:r>
      <w:r>
        <w:rPr>
          <w:lang w:val="es-MX"/>
        </w:rPr>
        <w:t>comunicada</w:t>
      </w:r>
      <w:r w:rsidR="00490042">
        <w:rPr>
          <w:lang w:val="es-MX"/>
        </w:rPr>
        <w:t xml:space="preserve"> por éste/a</w:t>
      </w:r>
      <w:r w:rsidR="0090615F">
        <w:rPr>
          <w:lang w:val="es-MX"/>
        </w:rPr>
        <w:t xml:space="preserve"> diligentemente</w:t>
      </w:r>
      <w:r>
        <w:rPr>
          <w:lang w:val="es-MX"/>
        </w:rPr>
        <w:t>, siempre que sea posible de forma anticipada</w:t>
      </w:r>
      <w:r w:rsidR="0090615F">
        <w:rPr>
          <w:lang w:val="es-MX"/>
        </w:rPr>
        <w:t>,</w:t>
      </w:r>
      <w:r>
        <w:rPr>
          <w:lang w:val="es-MX"/>
        </w:rPr>
        <w:t xml:space="preserve"> a través de llamada telefónica o correo electrónico al centro. </w:t>
      </w:r>
      <w:proofErr w:type="gramStart"/>
      <w:r w:rsidR="00A42FBE">
        <w:rPr>
          <w:lang w:val="es-MX"/>
        </w:rPr>
        <w:t>Ig</w:t>
      </w:r>
      <w:r>
        <w:rPr>
          <w:lang w:val="es-MX"/>
        </w:rPr>
        <w:t>u</w:t>
      </w:r>
      <w:r w:rsidR="00A42FBE">
        <w:rPr>
          <w:lang w:val="es-MX"/>
        </w:rPr>
        <w:t>a</w:t>
      </w:r>
      <w:r>
        <w:rPr>
          <w:lang w:val="es-MX"/>
        </w:rPr>
        <w:t>lmente</w:t>
      </w:r>
      <w:proofErr w:type="gramEnd"/>
      <w:r>
        <w:rPr>
          <w:lang w:val="es-MX"/>
        </w:rPr>
        <w:t xml:space="preserve"> la misma será notificada por correo electrónico al supervisor/a de la universidad</w:t>
      </w:r>
      <w:r w:rsidR="0090615F">
        <w:rPr>
          <w:lang w:val="es-MX"/>
        </w:rPr>
        <w:t>. Sólo serán justificadas aquellas falta</w:t>
      </w:r>
      <w:r w:rsidR="003C163F">
        <w:rPr>
          <w:lang w:val="es-MX"/>
        </w:rPr>
        <w:t>s</w:t>
      </w:r>
      <w:r w:rsidR="0090615F">
        <w:rPr>
          <w:lang w:val="es-MX"/>
        </w:rPr>
        <w:t xml:space="preserve"> de asistencias motivadas por enfermedad o causa</w:t>
      </w:r>
      <w:r w:rsidR="00490042">
        <w:rPr>
          <w:lang w:val="es-MX"/>
        </w:rPr>
        <w:t>s de fuerza mayor. E</w:t>
      </w:r>
      <w:r w:rsidR="0090615F">
        <w:rPr>
          <w:lang w:val="es-MX"/>
        </w:rPr>
        <w:t xml:space="preserve">n cualquier </w:t>
      </w:r>
      <w:proofErr w:type="gramStart"/>
      <w:r w:rsidR="0090615F">
        <w:rPr>
          <w:lang w:val="es-MX"/>
        </w:rPr>
        <w:t>caso</w:t>
      </w:r>
      <w:proofErr w:type="gramEnd"/>
      <w:r w:rsidR="0090615F">
        <w:rPr>
          <w:lang w:val="es-MX"/>
        </w:rPr>
        <w:t xml:space="preserve"> las faltas deberán siempre ser </w:t>
      </w:r>
      <w:r w:rsidRPr="001360DA">
        <w:rPr>
          <w:lang w:val="es-MX"/>
        </w:rPr>
        <w:t>convenientemente justificadas mediante documento acreditativo</w:t>
      </w:r>
      <w:r w:rsidR="00490042">
        <w:rPr>
          <w:lang w:val="es-MX"/>
        </w:rPr>
        <w:t xml:space="preserve"> del cual se entregarán copias al </w:t>
      </w:r>
      <w:r w:rsidR="003C163F">
        <w:rPr>
          <w:lang w:val="es-MX"/>
        </w:rPr>
        <w:t>tutor/</w:t>
      </w:r>
      <w:r w:rsidR="00490042">
        <w:rPr>
          <w:lang w:val="es-MX"/>
        </w:rPr>
        <w:t>a del centro y al supervisor/a de la universidad</w:t>
      </w:r>
      <w:r w:rsidRPr="001360DA">
        <w:rPr>
          <w:lang w:val="es-MX"/>
        </w:rPr>
        <w:t xml:space="preserve">. </w:t>
      </w:r>
    </w:p>
    <w:p w14:paraId="6D308E40" w14:textId="77777777" w:rsidR="0065780B" w:rsidRPr="00B05646" w:rsidRDefault="006D3186" w:rsidP="006D3186">
      <w:pPr>
        <w:pStyle w:val="Prrafodelista"/>
        <w:numPr>
          <w:ilvl w:val="0"/>
          <w:numId w:val="16"/>
        </w:numPr>
        <w:spacing w:before="120" w:after="120" w:line="276" w:lineRule="auto"/>
        <w:jc w:val="both"/>
        <w:rPr>
          <w:rFonts w:asciiTheme="minorHAnsi" w:hAnsiTheme="minorHAnsi"/>
          <w:b/>
        </w:rPr>
      </w:pPr>
      <w:r w:rsidRPr="0002514F">
        <w:rPr>
          <w:rFonts w:asciiTheme="minorHAnsi" w:eastAsia="Calibri" w:hAnsiTheme="minorHAnsi" w:cs="Arial"/>
          <w:b/>
          <w:sz w:val="22"/>
          <w:szCs w:val="22"/>
        </w:rPr>
        <w:t>Evaluación y calificación de los/as estudiantes</w:t>
      </w:r>
    </w:p>
    <w:p w14:paraId="7ACE1074" w14:textId="77777777" w:rsidR="00D45416" w:rsidRDefault="00D45416" w:rsidP="006D3186">
      <w:pPr>
        <w:autoSpaceDE w:val="0"/>
        <w:autoSpaceDN w:val="0"/>
        <w:adjustRightInd w:val="0"/>
        <w:spacing w:before="120" w:after="120"/>
        <w:jc w:val="both"/>
      </w:pPr>
      <w:r>
        <w:t>A tenor de lo comentado en apartados anteriores, e</w:t>
      </w:r>
      <w:r w:rsidR="004C3ED8" w:rsidRPr="00D45416">
        <w:t xml:space="preserve">l seguimiento, orientación y tutorización del alumnado durante el desarrollo de prácticas implica según el marco normativo vigente la participación dos figuras académicas, el profesorado tutor de los centros educativos -tutores/as profesionales- y el profesorado supervisor de universidad </w:t>
      </w:r>
      <w:r w:rsidR="004C3ED8" w:rsidRPr="00D45416">
        <w:rPr>
          <w:rFonts w:ascii="Calibri" w:hAnsi="Calibri" w:cs="Calibri"/>
        </w:rPr>
        <w:t>–tutores/as académicos</w:t>
      </w:r>
      <w:r>
        <w:rPr>
          <w:rFonts w:ascii="Calibri" w:hAnsi="Calibri" w:cs="Calibri"/>
        </w:rPr>
        <w:t xml:space="preserve">. </w:t>
      </w:r>
      <w:r w:rsidR="004C3ED8" w:rsidRPr="00D45416">
        <w:t xml:space="preserve">Desde dicha premisa la evaluación se configura como un proceso compartido entre ambas figuras, en función de sus distintas funciones y responsabilidades en el proceso formativo del alumnado en prácticas. </w:t>
      </w:r>
    </w:p>
    <w:p w14:paraId="4E5A1EDC" w14:textId="77777777" w:rsidR="004C3ED8" w:rsidRPr="00D45416" w:rsidRDefault="00D45416" w:rsidP="006D3186">
      <w:pPr>
        <w:autoSpaceDE w:val="0"/>
        <w:autoSpaceDN w:val="0"/>
        <w:adjustRightInd w:val="0"/>
        <w:spacing w:before="120" w:after="120"/>
        <w:jc w:val="both"/>
      </w:pPr>
      <w:r>
        <w:t xml:space="preserve">Según </w:t>
      </w:r>
      <w:r w:rsidR="004C3ED8">
        <w:t xml:space="preserve">lo establecido </w:t>
      </w:r>
      <w:r w:rsidR="004C3ED8" w:rsidRPr="00D45416">
        <w:t xml:space="preserve">en la ficha oficial de la asignatura </w:t>
      </w:r>
      <w:proofErr w:type="spellStart"/>
      <w:r w:rsidR="00980053">
        <w:t>Prácticum</w:t>
      </w:r>
      <w:proofErr w:type="spellEnd"/>
      <w:r w:rsidR="004C3ED8">
        <w:t xml:space="preserve"> </w:t>
      </w:r>
      <w:r>
        <w:t>e</w:t>
      </w:r>
      <w:r w:rsidR="004C3ED8">
        <w:t>n relación con la calificación evaluación y calificación de los/as estudiantes en prácticas</w:t>
      </w:r>
      <w:r>
        <w:t xml:space="preserve">, </w:t>
      </w:r>
      <w:r w:rsidR="004C3ED8" w:rsidRPr="00D45416">
        <w:t xml:space="preserve">el 50% de la nota final corresponde al </w:t>
      </w:r>
      <w:r w:rsidR="004C3ED8">
        <w:t xml:space="preserve">profesorado </w:t>
      </w:r>
      <w:r w:rsidR="004C3ED8" w:rsidRPr="00D45416">
        <w:t xml:space="preserve">tutor del centro, siendo el otro 50% responsabilidad del </w:t>
      </w:r>
      <w:r w:rsidR="004C3ED8">
        <w:t xml:space="preserve">profesorado </w:t>
      </w:r>
      <w:r w:rsidR="004C3ED8" w:rsidRPr="00D45416">
        <w:t xml:space="preserve">supervisor de la facultad. Para considerarse superada la asignatura ambas notas deberán corresponder al menos a aprobado. </w:t>
      </w:r>
    </w:p>
    <w:p w14:paraId="725ECD56" w14:textId="63E29C68" w:rsidR="00D45416" w:rsidRDefault="00D45416" w:rsidP="006D3186">
      <w:pPr>
        <w:autoSpaceDE w:val="0"/>
        <w:autoSpaceDN w:val="0"/>
        <w:adjustRightInd w:val="0"/>
        <w:spacing w:before="120" w:after="120"/>
        <w:jc w:val="both"/>
      </w:pPr>
      <w:r>
        <w:t>Para facilitar el p</w:t>
      </w:r>
      <w:r w:rsidRPr="00D45416">
        <w:t>rocedimiento</w:t>
      </w:r>
      <w:r w:rsidR="004C3ED8">
        <w:t xml:space="preserve"> se han establecido un conjunto de indicadores y evidencias que pretenden ayudar </w:t>
      </w:r>
      <w:r w:rsidR="004C3ED8" w:rsidRPr="00D45416">
        <w:t xml:space="preserve">al </w:t>
      </w:r>
      <w:r w:rsidR="004C3ED8">
        <w:t xml:space="preserve">profesorado </w:t>
      </w:r>
      <w:r w:rsidR="004C3ED8" w:rsidRPr="00D45416">
        <w:t>tutor del centro</w:t>
      </w:r>
      <w:r w:rsidR="004C3ED8">
        <w:t xml:space="preserve"> en el proceso de evaluación y calificación </w:t>
      </w:r>
      <w:r w:rsidR="00C97F38">
        <w:t xml:space="preserve">de los/as estudiantes. </w:t>
      </w:r>
      <w:r w:rsidR="004C3ED8">
        <w:t xml:space="preserve">Dicho conjunto de indicadores y evidencias se presentan como un formulario de evaluación, que se adjunta como </w:t>
      </w:r>
      <w:r w:rsidR="006A118C">
        <w:t>A</w:t>
      </w:r>
      <w:r w:rsidR="004C3ED8">
        <w:t xml:space="preserve">nexo </w:t>
      </w:r>
      <w:r w:rsidR="006A118C">
        <w:t>1</w:t>
      </w:r>
      <w:r w:rsidR="004C3ED8">
        <w:t xml:space="preserve"> de este documento. </w:t>
      </w:r>
      <w:r w:rsidR="007B1239">
        <w:t>El</w:t>
      </w:r>
      <w:r w:rsidR="004C3ED8">
        <w:t xml:space="preserve"> anexo</w:t>
      </w:r>
      <w:r w:rsidR="000C22B0">
        <w:t>, que concluye con la calificación final del alumnado,</w:t>
      </w:r>
      <w:r w:rsidR="004C3ED8">
        <w:t xml:space="preserve"> deberá ser cumplimentado por el profesorado </w:t>
      </w:r>
      <w:r w:rsidR="004C3ED8" w:rsidRPr="00D45416">
        <w:t>tutor del centro</w:t>
      </w:r>
      <w:r w:rsidR="004C3ED8">
        <w:t xml:space="preserve">, responsable de la tutorización de cada estudiante, y remitido por correo electrónico </w:t>
      </w:r>
      <w:r w:rsidR="003A6463">
        <w:t>a profesor/a responsable de la supervisión del mismo</w:t>
      </w:r>
      <w:r w:rsidR="000C22B0">
        <w:t xml:space="preserve">, en un plazo no superior a </w:t>
      </w:r>
      <w:r w:rsidR="000C22B0" w:rsidRPr="00DD3A3B">
        <w:t>10</w:t>
      </w:r>
      <w:r w:rsidR="000C22B0" w:rsidRPr="00412F7A">
        <w:rPr>
          <w:color w:val="FF0000"/>
        </w:rPr>
        <w:t xml:space="preserve"> </w:t>
      </w:r>
      <w:r w:rsidR="000C22B0">
        <w:t>días tras la finalización del periodo de prácticas</w:t>
      </w:r>
      <w:r w:rsidR="003A6463">
        <w:t xml:space="preserve">. </w:t>
      </w:r>
      <w:r w:rsidR="004B138D" w:rsidRPr="004B138D">
        <w:t xml:space="preserve">Con objeto de agilizar la comunicación y evitar posibles </w:t>
      </w:r>
      <w:r w:rsidR="004B138D" w:rsidRPr="004B138D">
        <w:lastRenderedPageBreak/>
        <w:t xml:space="preserve">extravíos que puedan obstaculizar la evaluación final del alumnado, </w:t>
      </w:r>
      <w:r w:rsidR="004B138D">
        <w:t>se ruega atenerse a dicho procedimiento</w:t>
      </w:r>
      <w:r w:rsidR="00AB422F">
        <w:t xml:space="preserve"> (</w:t>
      </w:r>
      <w:r w:rsidR="00AB422F" w:rsidRPr="00AB422F">
        <w:t>enví</w:t>
      </w:r>
      <w:r w:rsidR="00AB422F">
        <w:t>o</w:t>
      </w:r>
      <w:r w:rsidR="00AB422F" w:rsidRPr="00AB422F">
        <w:t xml:space="preserve"> directamente al profesor/a supervisor/a de la Facultad de Ciencias de la Educación mediante correo electrónico</w:t>
      </w:r>
      <w:r w:rsidR="00AB422F">
        <w:t>) en vez del tradicional enví</w:t>
      </w:r>
      <w:r w:rsidR="004B138D">
        <w:t xml:space="preserve">o postal o </w:t>
      </w:r>
      <w:r w:rsidR="00AB422F">
        <w:t xml:space="preserve">entrega </w:t>
      </w:r>
      <w:r w:rsidR="004B138D">
        <w:t xml:space="preserve">sobre cerrado al alumno/a en prácticas. </w:t>
      </w:r>
      <w:r w:rsidR="004B138D" w:rsidRPr="004B138D">
        <w:t xml:space="preserve">Para facilitar dicha labor, en el Anexo </w:t>
      </w:r>
      <w:r w:rsidR="00F45BE1">
        <w:t xml:space="preserve">2 </w:t>
      </w:r>
      <w:r w:rsidR="004B138D" w:rsidRPr="004B138D">
        <w:t xml:space="preserve">se puede consultar los datos de contacto de todo el profesorado del equipo docente de </w:t>
      </w:r>
      <w:proofErr w:type="spellStart"/>
      <w:r w:rsidR="004B138D" w:rsidRPr="004B138D">
        <w:t>Prácticum</w:t>
      </w:r>
      <w:proofErr w:type="spellEnd"/>
      <w:r w:rsidR="004B138D" w:rsidRPr="004B138D">
        <w:t xml:space="preserve"> </w:t>
      </w:r>
      <w:r w:rsidR="00AB422F">
        <w:t xml:space="preserve">II del Grado en </w:t>
      </w:r>
      <w:r w:rsidR="00AB422F" w:rsidRPr="00E86544">
        <w:t xml:space="preserve">Educación </w:t>
      </w:r>
      <w:r w:rsidR="005627F2" w:rsidRPr="00E86544">
        <w:t>Infantil</w:t>
      </w:r>
      <w:r w:rsidR="004B138D" w:rsidRPr="00E86544">
        <w:t>.</w:t>
      </w:r>
      <w:r w:rsidR="004B138D" w:rsidRPr="004B138D">
        <w:t xml:space="preserve"> </w:t>
      </w:r>
    </w:p>
    <w:p w14:paraId="39F86044" w14:textId="77777777" w:rsidR="004B138D" w:rsidRPr="0065780B" w:rsidRDefault="004B138D" w:rsidP="006D3186">
      <w:pPr>
        <w:autoSpaceDE w:val="0"/>
        <w:autoSpaceDN w:val="0"/>
        <w:adjustRightInd w:val="0"/>
        <w:spacing w:before="120" w:after="120"/>
        <w:jc w:val="both"/>
      </w:pPr>
    </w:p>
    <w:sectPr w:rsidR="004B138D" w:rsidRPr="0065780B" w:rsidSect="003B413A">
      <w:headerReference w:type="default" r:id="rId9"/>
      <w:footerReference w:type="default" r:id="rId10"/>
      <w:pgSz w:w="11906" w:h="16838"/>
      <w:pgMar w:top="1440" w:right="1080" w:bottom="1440" w:left="1080"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A8273" w14:textId="77777777" w:rsidR="00BF5A30" w:rsidRDefault="00BF5A30" w:rsidP="005C614E">
      <w:pPr>
        <w:spacing w:after="0" w:line="240" w:lineRule="auto"/>
      </w:pPr>
      <w:r>
        <w:separator/>
      </w:r>
    </w:p>
  </w:endnote>
  <w:endnote w:type="continuationSeparator" w:id="0">
    <w:p w14:paraId="69E9F601" w14:textId="77777777" w:rsidR="00BF5A30" w:rsidRDefault="00BF5A30" w:rsidP="005C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65 Medium">
    <w:altName w:val="Trebuchet MS"/>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55 Roman">
    <w:altName w:val="Agency FB"/>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046582"/>
      <w:docPartObj>
        <w:docPartGallery w:val="Page Numbers (Bottom of Page)"/>
        <w:docPartUnique/>
      </w:docPartObj>
    </w:sdtPr>
    <w:sdtEndPr/>
    <w:sdtContent>
      <w:p w14:paraId="11BEBA22" w14:textId="1341CC1D" w:rsidR="009E722D" w:rsidRDefault="008E19AC">
        <w:pPr>
          <w:pStyle w:val="Piedepgina"/>
          <w:jc w:val="right"/>
        </w:pPr>
        <w:r>
          <w:fldChar w:fldCharType="begin"/>
        </w:r>
        <w:r>
          <w:instrText xml:space="preserve"> PAGE   \* MERGEFORMAT </w:instrText>
        </w:r>
        <w:r>
          <w:fldChar w:fldCharType="separate"/>
        </w:r>
        <w:r w:rsidR="002D558C">
          <w:rPr>
            <w:noProof/>
          </w:rPr>
          <w:t>16</w:t>
        </w:r>
        <w:r>
          <w:rPr>
            <w:noProof/>
          </w:rPr>
          <w:fldChar w:fldCharType="end"/>
        </w:r>
      </w:p>
    </w:sdtContent>
  </w:sdt>
  <w:p w14:paraId="5CF77487" w14:textId="77777777" w:rsidR="009E722D" w:rsidRDefault="009E72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B4280" w14:textId="77777777" w:rsidR="00BF5A30" w:rsidRDefault="00BF5A30" w:rsidP="005C614E">
      <w:pPr>
        <w:spacing w:after="0" w:line="240" w:lineRule="auto"/>
      </w:pPr>
      <w:r>
        <w:separator/>
      </w:r>
    </w:p>
  </w:footnote>
  <w:footnote w:type="continuationSeparator" w:id="0">
    <w:p w14:paraId="2E8C264B" w14:textId="77777777" w:rsidR="00BF5A30" w:rsidRDefault="00BF5A30" w:rsidP="005C614E">
      <w:pPr>
        <w:spacing w:after="0" w:line="240" w:lineRule="auto"/>
      </w:pPr>
      <w:r>
        <w:continuationSeparator/>
      </w:r>
    </w:p>
  </w:footnote>
  <w:footnote w:id="1">
    <w:p w14:paraId="7BA77D41" w14:textId="77777777" w:rsidR="009E722D" w:rsidRPr="006D3186" w:rsidRDefault="009E722D" w:rsidP="006D3186">
      <w:pPr>
        <w:spacing w:after="0" w:line="264" w:lineRule="auto"/>
        <w:jc w:val="both"/>
        <w:rPr>
          <w:rStyle w:val="googqs-tidbit1"/>
          <w:rFonts w:cs="Arial"/>
          <w:sz w:val="20"/>
          <w:szCs w:val="20"/>
        </w:rPr>
      </w:pPr>
      <w:r>
        <w:rPr>
          <w:rStyle w:val="Refdenotaalpie"/>
        </w:rPr>
        <w:footnoteRef/>
      </w:r>
      <w:r w:rsidRPr="006D3186">
        <w:rPr>
          <w:rStyle w:val="googqs-tidbit1"/>
          <w:rFonts w:cs="Arial"/>
          <w:sz w:val="20"/>
          <w:szCs w:val="20"/>
          <w:specVanish w:val="0"/>
        </w:rPr>
        <w:t xml:space="preserve">A </w:t>
      </w:r>
      <w:proofErr w:type="gramStart"/>
      <w:r w:rsidRPr="006D3186">
        <w:rPr>
          <w:rStyle w:val="googqs-tidbit1"/>
          <w:rFonts w:cs="Arial"/>
          <w:sz w:val="20"/>
          <w:szCs w:val="20"/>
          <w:specVanish w:val="0"/>
        </w:rPr>
        <w:t>continuación</w:t>
      </w:r>
      <w:proofErr w:type="gramEnd"/>
      <w:r w:rsidRPr="006D3186">
        <w:rPr>
          <w:rStyle w:val="googqs-tidbit1"/>
          <w:rFonts w:cs="Arial"/>
          <w:sz w:val="20"/>
          <w:szCs w:val="20"/>
          <w:specVanish w:val="0"/>
        </w:rPr>
        <w:t xml:space="preserve"> se reseña el conjunto de </w:t>
      </w:r>
      <w:r>
        <w:rPr>
          <w:rStyle w:val="googqs-tidbit1"/>
          <w:rFonts w:cs="Arial"/>
          <w:sz w:val="20"/>
          <w:szCs w:val="20"/>
          <w:specVanish w:val="0"/>
        </w:rPr>
        <w:t xml:space="preserve">la </w:t>
      </w:r>
      <w:r w:rsidRPr="006D3186">
        <w:rPr>
          <w:rStyle w:val="googqs-tidbit1"/>
          <w:rFonts w:cs="Arial"/>
          <w:sz w:val="20"/>
          <w:szCs w:val="20"/>
          <w:specVanish w:val="0"/>
        </w:rPr>
        <w:t>normativa que ordena y regula las prácticas de los grados de magisterio:</w:t>
      </w:r>
    </w:p>
    <w:p w14:paraId="6DFFA9E9" w14:textId="77777777" w:rsidR="00435DFB" w:rsidRPr="00435DFB" w:rsidRDefault="00435DFB" w:rsidP="00435DFB">
      <w:pPr>
        <w:pStyle w:val="Prrafodelista"/>
        <w:numPr>
          <w:ilvl w:val="0"/>
          <w:numId w:val="44"/>
        </w:numPr>
        <w:spacing w:line="264" w:lineRule="auto"/>
        <w:ind w:left="142" w:hanging="142"/>
        <w:jc w:val="both"/>
        <w:rPr>
          <w:rStyle w:val="googqs-tidbit1"/>
          <w:rFonts w:asciiTheme="minorHAnsi" w:hAnsiTheme="minorHAnsi" w:cs="Arial"/>
          <w:sz w:val="20"/>
          <w:szCs w:val="20"/>
        </w:rPr>
      </w:pPr>
      <w:r w:rsidRPr="00435DFB">
        <w:rPr>
          <w:rStyle w:val="googqs-tidbit1"/>
          <w:rFonts w:asciiTheme="minorHAnsi" w:hAnsiTheme="minorHAnsi" w:cs="Arial"/>
          <w:sz w:val="20"/>
          <w:szCs w:val="20"/>
          <w:specVanish w:val="0"/>
        </w:rPr>
        <w:t>Real Decreto 592/2014, de 11 de julio, por el que se regulan las prácticas académicas externas de los estudiantes universitarios.</w:t>
      </w:r>
    </w:p>
    <w:p w14:paraId="50729243" w14:textId="77777777" w:rsidR="009E722D" w:rsidRPr="006D3186" w:rsidRDefault="009E722D" w:rsidP="006D3186">
      <w:pPr>
        <w:pStyle w:val="Prrafodelista"/>
        <w:numPr>
          <w:ilvl w:val="0"/>
          <w:numId w:val="44"/>
        </w:numPr>
        <w:spacing w:line="264" w:lineRule="auto"/>
        <w:ind w:left="142" w:hanging="142"/>
        <w:jc w:val="both"/>
        <w:rPr>
          <w:rFonts w:asciiTheme="minorHAnsi" w:hAnsiTheme="minorHAnsi" w:cs="Arial"/>
          <w:sz w:val="20"/>
          <w:szCs w:val="20"/>
        </w:rPr>
      </w:pPr>
      <w:r w:rsidRPr="006D3186">
        <w:rPr>
          <w:rFonts w:asciiTheme="minorHAnsi" w:hAnsiTheme="minorHAnsi" w:cs="Arial"/>
          <w:sz w:val="20"/>
          <w:szCs w:val="20"/>
        </w:rPr>
        <w:t>ORDEN de 22 de junio de 1998, por la que se regulan las prácticas de alumnos universitarios de las facultades de Ciencias de la Educación y Psicología en Centros Docentes no Universitarios. (</w:t>
      </w:r>
      <w:r w:rsidRPr="006D3186">
        <w:rPr>
          <w:rStyle w:val="Textoennegrita"/>
          <w:rFonts w:asciiTheme="minorHAnsi" w:hAnsiTheme="minorHAnsi" w:cs="Arial"/>
          <w:b w:val="0"/>
          <w:sz w:val="20"/>
          <w:szCs w:val="20"/>
        </w:rPr>
        <w:t>BOJA Nº 88, de 06/08/1998).</w:t>
      </w:r>
    </w:p>
    <w:p w14:paraId="5661F765" w14:textId="0FCDB5CB" w:rsidR="009E722D" w:rsidRDefault="009E722D" w:rsidP="006D3186">
      <w:pPr>
        <w:pStyle w:val="Prrafodelista"/>
        <w:numPr>
          <w:ilvl w:val="0"/>
          <w:numId w:val="44"/>
        </w:numPr>
        <w:spacing w:line="264" w:lineRule="auto"/>
        <w:ind w:left="142" w:hanging="142"/>
        <w:jc w:val="both"/>
        <w:rPr>
          <w:rFonts w:asciiTheme="minorHAnsi" w:hAnsiTheme="minorHAnsi" w:cs="Arial"/>
          <w:bCs/>
          <w:sz w:val="20"/>
          <w:szCs w:val="20"/>
        </w:rPr>
      </w:pPr>
      <w:r w:rsidRPr="006D3186">
        <w:rPr>
          <w:rFonts w:asciiTheme="minorHAnsi" w:hAnsiTheme="minorHAnsi" w:cs="Arial"/>
          <w:bCs/>
          <w:sz w:val="20"/>
          <w:szCs w:val="20"/>
        </w:rPr>
        <w:t>Reglamento UCA/CG08/2012, de prácticas académicas externas de los alumnos de la Universidad de Cádiz. BOUCA Nº 1</w:t>
      </w:r>
      <w:r w:rsidR="00C40F38">
        <w:rPr>
          <w:rFonts w:asciiTheme="minorHAnsi" w:hAnsiTheme="minorHAnsi" w:cs="Arial"/>
          <w:bCs/>
          <w:sz w:val="20"/>
          <w:szCs w:val="20"/>
        </w:rPr>
        <w:t>90</w:t>
      </w:r>
      <w:r w:rsidRPr="006D3186">
        <w:rPr>
          <w:rFonts w:asciiTheme="minorHAnsi" w:hAnsiTheme="minorHAnsi" w:cs="Arial"/>
          <w:bCs/>
          <w:sz w:val="20"/>
          <w:szCs w:val="20"/>
        </w:rPr>
        <w:t>, aprobado por acu</w:t>
      </w:r>
      <w:r w:rsidR="00C40F38">
        <w:rPr>
          <w:rFonts w:asciiTheme="minorHAnsi" w:hAnsiTheme="minorHAnsi" w:cs="Arial"/>
          <w:bCs/>
          <w:sz w:val="20"/>
          <w:szCs w:val="20"/>
        </w:rPr>
        <w:t>erdo de Consejo de Gobierno de 23 de junio de 2015</w:t>
      </w:r>
      <w:r w:rsidRPr="006D3186">
        <w:rPr>
          <w:rFonts w:asciiTheme="minorHAnsi" w:hAnsiTheme="minorHAnsi" w:cs="Arial"/>
          <w:bCs/>
          <w:sz w:val="20"/>
          <w:szCs w:val="20"/>
        </w:rPr>
        <w:t>.</w:t>
      </w:r>
    </w:p>
    <w:p w14:paraId="6D7D4ACA" w14:textId="65D960BA" w:rsidR="00C40F38" w:rsidRPr="006D3186" w:rsidRDefault="00C40F38" w:rsidP="00C40F38">
      <w:pPr>
        <w:pStyle w:val="Prrafodelista"/>
        <w:numPr>
          <w:ilvl w:val="0"/>
          <w:numId w:val="44"/>
        </w:numPr>
        <w:spacing w:line="264" w:lineRule="auto"/>
        <w:ind w:left="142" w:hanging="218"/>
        <w:jc w:val="both"/>
        <w:rPr>
          <w:rFonts w:asciiTheme="minorHAnsi" w:hAnsiTheme="minorHAnsi" w:cs="Arial"/>
          <w:bCs/>
          <w:sz w:val="20"/>
          <w:szCs w:val="20"/>
        </w:rPr>
      </w:pPr>
      <w:r w:rsidRPr="00C40F38">
        <w:rPr>
          <w:rFonts w:asciiTheme="minorHAnsi" w:hAnsiTheme="minorHAnsi" w:cs="Arial"/>
          <w:bCs/>
          <w:sz w:val="20"/>
          <w:szCs w:val="20"/>
        </w:rPr>
        <w:t>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w:t>
      </w:r>
    </w:p>
    <w:p w14:paraId="0BB7658C" w14:textId="4A308D31" w:rsidR="009E722D" w:rsidRPr="004D4AE1" w:rsidRDefault="009E722D" w:rsidP="0093056F">
      <w:pPr>
        <w:pStyle w:val="Prrafodelista"/>
        <w:numPr>
          <w:ilvl w:val="0"/>
          <w:numId w:val="44"/>
        </w:numPr>
        <w:spacing w:line="264" w:lineRule="auto"/>
        <w:ind w:left="142" w:hanging="142"/>
        <w:jc w:val="both"/>
      </w:pPr>
      <w:r w:rsidRPr="0093056F">
        <w:rPr>
          <w:rFonts w:asciiTheme="minorHAnsi" w:hAnsiTheme="minorHAnsi"/>
          <w:sz w:val="20"/>
          <w:szCs w:val="20"/>
        </w:rPr>
        <w:t>Decreto 93/2013, de 27 de agosto (BOJA del 30), por el que se regula la formación inicial y permanente del profesorado en la Comunidad Autónoma de Andalucía, así como el Sistema Andaluz de Formación Permanente del Profesorado</w:t>
      </w:r>
      <w:r w:rsidR="004D4AE1">
        <w:rPr>
          <w:rFonts w:asciiTheme="minorHAnsi" w:hAnsiTheme="minorHAnsi"/>
          <w:sz w:val="20"/>
          <w:szCs w:val="20"/>
        </w:rPr>
        <w:t>.</w:t>
      </w:r>
    </w:p>
    <w:p w14:paraId="282239D9" w14:textId="2BF72F8E" w:rsidR="004D4AE1" w:rsidRPr="004D4AE1" w:rsidRDefault="004D4AE1" w:rsidP="004D4AE1">
      <w:pPr>
        <w:pStyle w:val="Prrafodelista"/>
        <w:numPr>
          <w:ilvl w:val="0"/>
          <w:numId w:val="44"/>
        </w:numPr>
        <w:spacing w:line="264" w:lineRule="auto"/>
        <w:ind w:left="142" w:hanging="142"/>
        <w:jc w:val="both"/>
        <w:rPr>
          <w:rFonts w:asciiTheme="minorHAnsi" w:hAnsiTheme="minorHAnsi"/>
          <w:sz w:val="20"/>
          <w:szCs w:val="20"/>
        </w:rPr>
      </w:pPr>
      <w:r w:rsidRPr="004D4AE1">
        <w:rPr>
          <w:rFonts w:asciiTheme="minorHAnsi" w:hAnsiTheme="minorHAnsi"/>
          <w:sz w:val="20"/>
          <w:szCs w:val="20"/>
        </w:rPr>
        <w:t xml:space="preserve">Ley Orgánica 1/1996, de Protección Jurídica del Menor, modificada por la Ley 26/2015 y la Ley 45/2015, de voluntariado establecen la obligación (desde el 1 de marzo de 2016) de que se aporten </w:t>
      </w:r>
      <w:r w:rsidRPr="004D4AE1">
        <w:rPr>
          <w:rFonts w:asciiTheme="minorHAnsi" w:hAnsiTheme="minorHAnsi"/>
          <w:b/>
          <w:sz w:val="20"/>
          <w:szCs w:val="20"/>
        </w:rPr>
        <w:t xml:space="preserve">certificados negativos del Registro Central de Delincuentes Sexuales </w:t>
      </w:r>
      <w:r w:rsidRPr="004D4AE1">
        <w:rPr>
          <w:rFonts w:asciiTheme="minorHAnsi" w:hAnsiTheme="minorHAnsi"/>
          <w:sz w:val="20"/>
          <w:szCs w:val="20"/>
        </w:rPr>
        <w:t>para todos los profesionales y voluntarios que trabajan en contacto habitual con menores.</w:t>
      </w:r>
    </w:p>
    <w:p w14:paraId="7CEDCF24" w14:textId="7E950CBA" w:rsidR="004D4AE1" w:rsidRPr="004D4AE1" w:rsidRDefault="004D4AE1" w:rsidP="004D4AE1">
      <w:pPr>
        <w:pStyle w:val="Prrafodelista"/>
        <w:spacing w:line="264" w:lineRule="auto"/>
        <w:ind w:left="142"/>
        <w:jc w:val="both"/>
        <w:rPr>
          <w:rFonts w:asciiTheme="minorHAnsi" w:hAnsiTheme="minorHAnsi"/>
          <w:sz w:val="20"/>
          <w:szCs w:val="20"/>
        </w:rPr>
      </w:pPr>
      <w:r w:rsidRPr="004D4AE1">
        <w:rPr>
          <w:rFonts w:asciiTheme="minorHAnsi" w:hAnsiTheme="minorHAnsi"/>
          <w:sz w:val="20"/>
          <w:szCs w:val="20"/>
        </w:rPr>
        <w:t xml:space="preserve">En este sentido, la Consejería de Educación requiere que para la realización de los </w:t>
      </w:r>
      <w:proofErr w:type="spellStart"/>
      <w:r w:rsidRPr="004D4AE1">
        <w:rPr>
          <w:rFonts w:asciiTheme="minorHAnsi" w:hAnsiTheme="minorHAnsi"/>
          <w:sz w:val="20"/>
          <w:szCs w:val="20"/>
        </w:rPr>
        <w:t>prácticum</w:t>
      </w:r>
      <w:proofErr w:type="spellEnd"/>
      <w:r w:rsidRPr="004D4AE1">
        <w:rPr>
          <w:rFonts w:asciiTheme="minorHAnsi" w:hAnsiTheme="minorHAnsi"/>
          <w:sz w:val="20"/>
          <w:szCs w:val="20"/>
        </w:rPr>
        <w:t xml:space="preserve"> de los Grados de Infantil y de Primaria</w:t>
      </w:r>
      <w:r w:rsidRPr="004D4AE1">
        <w:rPr>
          <w:rFonts w:asciiTheme="minorHAnsi" w:hAnsiTheme="minorHAnsi"/>
          <w:b/>
          <w:sz w:val="20"/>
          <w:szCs w:val="20"/>
        </w:rPr>
        <w:t>, se solicite al alumnado dicho certificado y que lo presente obligatoriamente en el centro de prácticas</w:t>
      </w:r>
      <w:r w:rsidRPr="004D4AE1">
        <w:rPr>
          <w:rFonts w:asciiTheme="minorHAnsi" w:hAnsiTheme="minorHAnsi"/>
          <w:sz w:val="20"/>
          <w:szCs w:val="20"/>
        </w:rPr>
        <w:t xml:space="preserve"> el primer día de prácticas, ya que en caso contrario no se permitirá el acceso al centro.</w:t>
      </w:r>
    </w:p>
  </w:footnote>
  <w:footnote w:id="2">
    <w:p w14:paraId="15BF5B71" w14:textId="77777777" w:rsidR="009E722D" w:rsidRPr="008C6C17" w:rsidRDefault="009E722D" w:rsidP="006A118C">
      <w:pPr>
        <w:spacing w:after="0" w:line="240" w:lineRule="auto"/>
        <w:jc w:val="both"/>
      </w:pPr>
      <w:r>
        <w:rPr>
          <w:rStyle w:val="Refdenotaalpie"/>
        </w:rPr>
        <w:footnoteRef/>
      </w:r>
      <w:r>
        <w:t xml:space="preserve"> </w:t>
      </w:r>
      <w:proofErr w:type="spellStart"/>
      <w:r w:rsidRPr="006A118C">
        <w:rPr>
          <w:sz w:val="18"/>
          <w:szCs w:val="18"/>
        </w:rPr>
        <w:t>Zeichner</w:t>
      </w:r>
      <w:proofErr w:type="spellEnd"/>
      <w:r w:rsidRPr="006A118C">
        <w:rPr>
          <w:sz w:val="18"/>
          <w:szCs w:val="18"/>
        </w:rPr>
        <w:t>, K.M. (2010): “Nuevas epistemologías en formación del profesorado. Repensando las conexiones entre las asignaturas del campus y las experiencias de prácticas en la formación del profesorado en la universidad”. Revista Interuniversitaria de Formación del Profesorado, nº 68 pp.123-149.</w:t>
      </w:r>
    </w:p>
    <w:p w14:paraId="6923BEA3" w14:textId="77777777" w:rsidR="009E722D" w:rsidRDefault="009E722D">
      <w:pPr>
        <w:pStyle w:val="Textonotapie"/>
      </w:pPr>
    </w:p>
  </w:footnote>
  <w:footnote w:id="3">
    <w:p w14:paraId="1B556316" w14:textId="77777777" w:rsidR="009E722D" w:rsidRPr="007B1033" w:rsidRDefault="009E722D" w:rsidP="00DB2857">
      <w:pPr>
        <w:spacing w:after="0" w:line="240" w:lineRule="auto"/>
        <w:ind w:left="284" w:hanging="284"/>
        <w:jc w:val="both"/>
        <w:rPr>
          <w:sz w:val="20"/>
          <w:szCs w:val="20"/>
        </w:rPr>
      </w:pPr>
      <w:r>
        <w:rPr>
          <w:rStyle w:val="Refdenotaalpie"/>
        </w:rPr>
        <w:footnoteRef/>
      </w:r>
      <w:r w:rsidRPr="00282353">
        <w:t xml:space="preserve"> </w:t>
      </w:r>
      <w:proofErr w:type="spellStart"/>
      <w:r w:rsidRPr="00282353">
        <w:rPr>
          <w:sz w:val="20"/>
          <w:szCs w:val="20"/>
        </w:rPr>
        <w:t>Hagger</w:t>
      </w:r>
      <w:proofErr w:type="spellEnd"/>
      <w:r w:rsidRPr="00282353">
        <w:rPr>
          <w:sz w:val="20"/>
          <w:szCs w:val="20"/>
        </w:rPr>
        <w:t xml:space="preserve">, H.,   </w:t>
      </w:r>
      <w:proofErr w:type="spellStart"/>
      <w:r w:rsidRPr="00282353">
        <w:rPr>
          <w:sz w:val="20"/>
          <w:szCs w:val="20"/>
        </w:rPr>
        <w:t>Burn</w:t>
      </w:r>
      <w:proofErr w:type="spellEnd"/>
      <w:r w:rsidRPr="00282353">
        <w:rPr>
          <w:sz w:val="20"/>
          <w:szCs w:val="20"/>
        </w:rPr>
        <w:t xml:space="preserve">, K.  </w:t>
      </w:r>
      <w:proofErr w:type="gramStart"/>
      <w:r>
        <w:rPr>
          <w:sz w:val="20"/>
          <w:szCs w:val="20"/>
          <w:lang w:val="en-US"/>
        </w:rPr>
        <w:t>y</w:t>
      </w:r>
      <w:r w:rsidRPr="00DB2857">
        <w:rPr>
          <w:sz w:val="20"/>
          <w:szCs w:val="20"/>
          <w:lang w:val="en-US"/>
        </w:rPr>
        <w:t xml:space="preserve">  </w:t>
      </w:r>
      <w:proofErr w:type="spellStart"/>
      <w:r w:rsidRPr="00DB2857">
        <w:rPr>
          <w:sz w:val="20"/>
          <w:szCs w:val="20"/>
          <w:lang w:val="en-US"/>
        </w:rPr>
        <w:t>Mcintyre</w:t>
      </w:r>
      <w:proofErr w:type="spellEnd"/>
      <w:proofErr w:type="gramEnd"/>
      <w:r w:rsidRPr="00DB2857">
        <w:rPr>
          <w:sz w:val="20"/>
          <w:szCs w:val="20"/>
          <w:lang w:val="en-US"/>
        </w:rPr>
        <w:t>, D</w:t>
      </w:r>
      <w:r>
        <w:rPr>
          <w:sz w:val="20"/>
          <w:szCs w:val="20"/>
          <w:lang w:val="en-US"/>
        </w:rPr>
        <w:t>.</w:t>
      </w:r>
      <w:r w:rsidRPr="00DB2857">
        <w:rPr>
          <w:sz w:val="20"/>
          <w:szCs w:val="20"/>
          <w:lang w:val="en-US"/>
        </w:rPr>
        <w:t xml:space="preserve"> (1995): The school mentor handbook. </w:t>
      </w:r>
      <w:proofErr w:type="spellStart"/>
      <w:r w:rsidRPr="007B1033">
        <w:rPr>
          <w:sz w:val="20"/>
          <w:szCs w:val="20"/>
        </w:rPr>
        <w:t>Kogan</w:t>
      </w:r>
      <w:proofErr w:type="spellEnd"/>
      <w:r w:rsidRPr="007B1033">
        <w:rPr>
          <w:sz w:val="20"/>
          <w:szCs w:val="20"/>
        </w:rPr>
        <w:t>: London.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jc w:val="center"/>
      <w:tblCellMar>
        <w:left w:w="70" w:type="dxa"/>
        <w:right w:w="70" w:type="dxa"/>
      </w:tblCellMar>
      <w:tblLook w:val="0000" w:firstRow="0" w:lastRow="0" w:firstColumn="0" w:lastColumn="0" w:noHBand="0" w:noVBand="0"/>
    </w:tblPr>
    <w:tblGrid>
      <w:gridCol w:w="3938"/>
      <w:gridCol w:w="230"/>
      <w:gridCol w:w="3011"/>
      <w:gridCol w:w="230"/>
      <w:gridCol w:w="3249"/>
    </w:tblGrid>
    <w:tr w:rsidR="009E722D" w:rsidRPr="00CF35D4" w14:paraId="58C7087D" w14:textId="77777777" w:rsidTr="00C83B58">
      <w:trPr>
        <w:cantSplit/>
        <w:trHeight w:val="1545"/>
        <w:jc w:val="center"/>
      </w:trPr>
      <w:tc>
        <w:tcPr>
          <w:tcW w:w="3947" w:type="dxa"/>
          <w:tcBorders>
            <w:bottom w:val="nil"/>
          </w:tcBorders>
        </w:tcPr>
        <w:p w14:paraId="5255929D" w14:textId="77777777" w:rsidR="009E722D" w:rsidRDefault="009E722D" w:rsidP="004C3ED8">
          <w:pPr>
            <w:tabs>
              <w:tab w:val="left" w:pos="1730"/>
              <w:tab w:val="left" w:pos="4500"/>
              <w:tab w:val="left" w:pos="7380"/>
            </w:tabs>
          </w:pPr>
          <w:r>
            <w:rPr>
              <w:noProof/>
            </w:rPr>
            <w:drawing>
              <wp:inline distT="0" distB="0" distL="0" distR="0" wp14:anchorId="05BCF780" wp14:editId="3D6FA37F">
                <wp:extent cx="2051685" cy="944880"/>
                <wp:effectExtent l="19050" t="0" r="5715" b="0"/>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1"/>
                        <a:srcRect/>
                        <a:stretch>
                          <a:fillRect/>
                        </a:stretch>
                      </pic:blipFill>
                      <pic:spPr bwMode="auto">
                        <a:xfrm>
                          <a:off x="0" y="0"/>
                          <a:ext cx="2051685" cy="944880"/>
                        </a:xfrm>
                        <a:prstGeom prst="rect">
                          <a:avLst/>
                        </a:prstGeom>
                        <a:noFill/>
                        <a:ln w="9525">
                          <a:noFill/>
                          <a:miter lim="800000"/>
                          <a:headEnd/>
                          <a:tailEnd/>
                        </a:ln>
                      </pic:spPr>
                    </pic:pic>
                  </a:graphicData>
                </a:graphic>
              </wp:inline>
            </w:drawing>
          </w:r>
        </w:p>
      </w:tc>
      <w:tc>
        <w:tcPr>
          <w:tcW w:w="193" w:type="dxa"/>
          <w:tcBorders>
            <w:bottom w:val="nil"/>
          </w:tcBorders>
        </w:tcPr>
        <w:p w14:paraId="37E664A8" w14:textId="77777777" w:rsidR="009E722D" w:rsidRDefault="009E722D" w:rsidP="004C3ED8">
          <w:pPr>
            <w:tabs>
              <w:tab w:val="left" w:pos="4500"/>
              <w:tab w:val="left" w:pos="7380"/>
            </w:tabs>
            <w:jc w:val="right"/>
          </w:pPr>
          <w:r>
            <w:rPr>
              <w:noProof/>
            </w:rPr>
            <w:drawing>
              <wp:inline distT="0" distB="0" distL="0" distR="0" wp14:anchorId="7EE0093D" wp14:editId="73CF5BA6">
                <wp:extent cx="30480" cy="937260"/>
                <wp:effectExtent l="19050" t="0" r="7620"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047" w:type="dxa"/>
          <w:tcBorders>
            <w:bottom w:val="nil"/>
          </w:tcBorders>
        </w:tcPr>
        <w:p w14:paraId="1CB04FC9" w14:textId="77777777" w:rsidR="009E722D" w:rsidRDefault="009E722D" w:rsidP="004C3ED8">
          <w:pPr>
            <w:pStyle w:val="Textoencabezado"/>
          </w:pPr>
        </w:p>
        <w:p w14:paraId="32F181D3" w14:textId="77777777" w:rsidR="009E722D" w:rsidRDefault="009E722D" w:rsidP="004C3ED8">
          <w:pPr>
            <w:pStyle w:val="Textoencabezado"/>
          </w:pPr>
        </w:p>
        <w:p w14:paraId="760E5124" w14:textId="77777777" w:rsidR="009E722D" w:rsidRDefault="009E722D" w:rsidP="00FD1E35">
          <w:pPr>
            <w:pStyle w:val="Ttulo1"/>
            <w:numPr>
              <w:ilvl w:val="0"/>
              <w:numId w:val="31"/>
            </w:numPr>
          </w:pPr>
          <w:r>
            <w:t>Facultad de Ciencias de la Educación</w:t>
          </w:r>
        </w:p>
        <w:p w14:paraId="1E4BDBF3" w14:textId="77777777" w:rsidR="009E722D" w:rsidRDefault="009E722D" w:rsidP="00FD1E35">
          <w:pPr>
            <w:pStyle w:val="Ttulo1"/>
            <w:numPr>
              <w:ilvl w:val="0"/>
              <w:numId w:val="31"/>
            </w:numPr>
            <w:rPr>
              <w:rFonts w:ascii="Helvetica 55 Roman" w:hAnsi="Helvetica 55 Roman"/>
            </w:rPr>
          </w:pPr>
          <w:r>
            <w:rPr>
              <w:rFonts w:ascii="Helvetica 55 Roman" w:hAnsi="Helvetica 55 Roman"/>
            </w:rPr>
            <w:t>Vicedecanato de Prácticas</w:t>
          </w:r>
        </w:p>
        <w:p w14:paraId="5F41B525" w14:textId="77777777" w:rsidR="009E722D" w:rsidRPr="00C525F5" w:rsidRDefault="009E722D" w:rsidP="004C3ED8">
          <w:pPr>
            <w:rPr>
              <w:rFonts w:ascii="Helvetica 55 Roman" w:hAnsi="Helvetica 55 Roman"/>
              <w:sz w:val="16"/>
              <w:szCs w:val="16"/>
              <w:lang w:eastAsia="ar-SA"/>
            </w:rPr>
          </w:pPr>
        </w:p>
        <w:p w14:paraId="76CF2B4C" w14:textId="77777777" w:rsidR="009E722D" w:rsidRDefault="009E722D" w:rsidP="004C3ED8">
          <w:pPr>
            <w:pStyle w:val="Titulo1"/>
          </w:pPr>
        </w:p>
      </w:tc>
      <w:tc>
        <w:tcPr>
          <w:tcW w:w="193" w:type="dxa"/>
          <w:tcBorders>
            <w:bottom w:val="nil"/>
          </w:tcBorders>
        </w:tcPr>
        <w:p w14:paraId="04BD012B" w14:textId="77777777" w:rsidR="009E722D" w:rsidRDefault="009E722D" w:rsidP="004C3ED8">
          <w:pPr>
            <w:tabs>
              <w:tab w:val="left" w:pos="4500"/>
              <w:tab w:val="left" w:pos="7380"/>
            </w:tabs>
          </w:pPr>
          <w:r>
            <w:rPr>
              <w:noProof/>
            </w:rPr>
            <w:drawing>
              <wp:inline distT="0" distB="0" distL="0" distR="0" wp14:anchorId="74FBDE1F" wp14:editId="7D853DF9">
                <wp:extent cx="30480" cy="937260"/>
                <wp:effectExtent l="19050" t="0" r="7620"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2"/>
                        <a:srcRect/>
                        <a:stretch>
                          <a:fillRect/>
                        </a:stretch>
                      </pic:blipFill>
                      <pic:spPr bwMode="auto">
                        <a:xfrm>
                          <a:off x="0" y="0"/>
                          <a:ext cx="30480" cy="937260"/>
                        </a:xfrm>
                        <a:prstGeom prst="rect">
                          <a:avLst/>
                        </a:prstGeom>
                        <a:noFill/>
                        <a:ln w="9525">
                          <a:noFill/>
                          <a:miter lim="800000"/>
                          <a:headEnd/>
                          <a:tailEnd/>
                        </a:ln>
                      </pic:spPr>
                    </pic:pic>
                  </a:graphicData>
                </a:graphic>
              </wp:inline>
            </w:drawing>
          </w:r>
        </w:p>
      </w:tc>
      <w:tc>
        <w:tcPr>
          <w:tcW w:w="3278" w:type="dxa"/>
          <w:tcBorders>
            <w:bottom w:val="nil"/>
          </w:tcBorders>
        </w:tcPr>
        <w:p w14:paraId="61E27A27" w14:textId="77777777" w:rsidR="009E722D" w:rsidRDefault="009E722D" w:rsidP="004C3ED8">
          <w:pPr>
            <w:pStyle w:val="Textoencabezado"/>
          </w:pPr>
        </w:p>
        <w:p w14:paraId="48751876" w14:textId="77777777" w:rsidR="009E722D" w:rsidRDefault="009E722D" w:rsidP="004C3ED8">
          <w:pPr>
            <w:pStyle w:val="Textoencabezado"/>
          </w:pPr>
        </w:p>
        <w:p w14:paraId="4F384F18" w14:textId="77777777" w:rsidR="009E722D" w:rsidRPr="00D9700F" w:rsidRDefault="009E722D" w:rsidP="004C3ED8">
          <w:pPr>
            <w:pStyle w:val="Textoencabezado"/>
          </w:pPr>
          <w:r w:rsidRPr="00D9700F">
            <w:t>Campus Universitario de Puerto Real</w:t>
          </w:r>
        </w:p>
        <w:p w14:paraId="3E3F1898" w14:textId="77777777" w:rsidR="009E722D" w:rsidRPr="00D9700F" w:rsidRDefault="009E722D" w:rsidP="004C3ED8">
          <w:pPr>
            <w:pStyle w:val="Textoencabezado"/>
          </w:pPr>
          <w:r w:rsidRPr="00D9700F">
            <w:t>Avda.</w:t>
          </w:r>
          <w:r>
            <w:t xml:space="preserve"> </w:t>
          </w:r>
          <w:r w:rsidRPr="00D9700F">
            <w:t>República Saharaui, s/n</w:t>
          </w:r>
        </w:p>
        <w:p w14:paraId="159F66FF" w14:textId="77777777" w:rsidR="009E722D" w:rsidRPr="00D9700F" w:rsidRDefault="009E722D" w:rsidP="004C3ED8">
          <w:pPr>
            <w:pStyle w:val="Textoencabezado"/>
          </w:pPr>
          <w:r w:rsidRPr="00D9700F">
            <w:t>11519</w:t>
          </w:r>
          <w:r>
            <w:t>-</w:t>
          </w:r>
          <w:r w:rsidRPr="00D9700F">
            <w:t>Puerto Real (Cádiz)</w:t>
          </w:r>
        </w:p>
        <w:p w14:paraId="1F3F0E12" w14:textId="77777777" w:rsidR="009E722D" w:rsidRPr="00A641EE" w:rsidRDefault="009E722D" w:rsidP="004C3ED8">
          <w:pPr>
            <w:pStyle w:val="Textoencabezado"/>
            <w:rPr>
              <w:lang w:val="it-IT"/>
            </w:rPr>
          </w:pPr>
          <w:r w:rsidRPr="00A641EE">
            <w:rPr>
              <w:lang w:val="it-IT"/>
            </w:rPr>
            <w:t>Tfno.: 956 016205  Fax.:   956 016253</w:t>
          </w:r>
        </w:p>
        <w:p w14:paraId="510B7C50" w14:textId="77777777" w:rsidR="009E722D" w:rsidRPr="00A641EE" w:rsidRDefault="009E722D" w:rsidP="004C3ED8">
          <w:pPr>
            <w:pStyle w:val="Textoencabezado"/>
            <w:rPr>
              <w:lang w:val="it-IT"/>
            </w:rPr>
          </w:pPr>
          <w:r w:rsidRPr="00A641EE">
            <w:rPr>
              <w:lang w:val="it-IT"/>
            </w:rPr>
            <w:t>www.uca.es/educacion</w:t>
          </w:r>
        </w:p>
        <w:p w14:paraId="40ACF69C" w14:textId="77777777" w:rsidR="009E722D" w:rsidRPr="004767F5" w:rsidRDefault="009E722D" w:rsidP="004C3ED8">
          <w:pPr>
            <w:pStyle w:val="Textoencabezado"/>
            <w:rPr>
              <w:lang w:val="it-IT"/>
            </w:rPr>
          </w:pPr>
          <w:r w:rsidRPr="004767F5">
            <w:rPr>
              <w:lang w:val="it-IT"/>
            </w:rPr>
            <w:t>practicas.educacion@uca.es</w:t>
          </w:r>
        </w:p>
        <w:p w14:paraId="467D8794" w14:textId="77777777" w:rsidR="009E722D" w:rsidRPr="004767F5" w:rsidRDefault="009E722D" w:rsidP="004C3ED8">
          <w:pPr>
            <w:pStyle w:val="Textoencabezado"/>
            <w:rPr>
              <w:lang w:val="it-IT"/>
            </w:rPr>
          </w:pPr>
        </w:p>
      </w:tc>
    </w:tr>
  </w:tbl>
  <w:p w14:paraId="669D8770" w14:textId="77777777" w:rsidR="009E722D" w:rsidRPr="004767F5" w:rsidRDefault="009E722D">
    <w:pPr>
      <w:pStyle w:val="Encabezado"/>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261DF2"/>
    <w:multiLevelType w:val="multilevel"/>
    <w:tmpl w:val="21C855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EF22AE"/>
    <w:multiLevelType w:val="hybridMultilevel"/>
    <w:tmpl w:val="66D09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24100D"/>
    <w:multiLevelType w:val="hybridMultilevel"/>
    <w:tmpl w:val="EA066F42"/>
    <w:lvl w:ilvl="0" w:tplc="B77EF296">
      <w:start w:val="1"/>
      <w:numFmt w:val="bullet"/>
      <w:lvlText w:val="•"/>
      <w:lvlJc w:val="left"/>
      <w:pPr>
        <w:tabs>
          <w:tab w:val="num" w:pos="720"/>
        </w:tabs>
        <w:ind w:left="720" w:hanging="360"/>
      </w:pPr>
      <w:rPr>
        <w:rFonts w:ascii="Arial" w:hAnsi="Arial" w:hint="default"/>
      </w:rPr>
    </w:lvl>
    <w:lvl w:ilvl="1" w:tplc="EF4E4C3C" w:tentative="1">
      <w:start w:val="1"/>
      <w:numFmt w:val="bullet"/>
      <w:lvlText w:val="•"/>
      <w:lvlJc w:val="left"/>
      <w:pPr>
        <w:tabs>
          <w:tab w:val="num" w:pos="1440"/>
        </w:tabs>
        <w:ind w:left="1440" w:hanging="360"/>
      </w:pPr>
      <w:rPr>
        <w:rFonts w:ascii="Arial" w:hAnsi="Arial" w:hint="default"/>
      </w:rPr>
    </w:lvl>
    <w:lvl w:ilvl="2" w:tplc="109EE998" w:tentative="1">
      <w:start w:val="1"/>
      <w:numFmt w:val="bullet"/>
      <w:lvlText w:val="•"/>
      <w:lvlJc w:val="left"/>
      <w:pPr>
        <w:tabs>
          <w:tab w:val="num" w:pos="2160"/>
        </w:tabs>
        <w:ind w:left="2160" w:hanging="360"/>
      </w:pPr>
      <w:rPr>
        <w:rFonts w:ascii="Arial" w:hAnsi="Arial" w:hint="default"/>
      </w:rPr>
    </w:lvl>
    <w:lvl w:ilvl="3" w:tplc="28A0FF2E" w:tentative="1">
      <w:start w:val="1"/>
      <w:numFmt w:val="bullet"/>
      <w:lvlText w:val="•"/>
      <w:lvlJc w:val="left"/>
      <w:pPr>
        <w:tabs>
          <w:tab w:val="num" w:pos="2880"/>
        </w:tabs>
        <w:ind w:left="2880" w:hanging="360"/>
      </w:pPr>
      <w:rPr>
        <w:rFonts w:ascii="Arial" w:hAnsi="Arial" w:hint="default"/>
      </w:rPr>
    </w:lvl>
    <w:lvl w:ilvl="4" w:tplc="3ECEE578" w:tentative="1">
      <w:start w:val="1"/>
      <w:numFmt w:val="bullet"/>
      <w:lvlText w:val="•"/>
      <w:lvlJc w:val="left"/>
      <w:pPr>
        <w:tabs>
          <w:tab w:val="num" w:pos="3600"/>
        </w:tabs>
        <w:ind w:left="3600" w:hanging="360"/>
      </w:pPr>
      <w:rPr>
        <w:rFonts w:ascii="Arial" w:hAnsi="Arial" w:hint="default"/>
      </w:rPr>
    </w:lvl>
    <w:lvl w:ilvl="5" w:tplc="CE485876" w:tentative="1">
      <w:start w:val="1"/>
      <w:numFmt w:val="bullet"/>
      <w:lvlText w:val="•"/>
      <w:lvlJc w:val="left"/>
      <w:pPr>
        <w:tabs>
          <w:tab w:val="num" w:pos="4320"/>
        </w:tabs>
        <w:ind w:left="4320" w:hanging="360"/>
      </w:pPr>
      <w:rPr>
        <w:rFonts w:ascii="Arial" w:hAnsi="Arial" w:hint="default"/>
      </w:rPr>
    </w:lvl>
    <w:lvl w:ilvl="6" w:tplc="3380FD1C" w:tentative="1">
      <w:start w:val="1"/>
      <w:numFmt w:val="bullet"/>
      <w:lvlText w:val="•"/>
      <w:lvlJc w:val="left"/>
      <w:pPr>
        <w:tabs>
          <w:tab w:val="num" w:pos="5040"/>
        </w:tabs>
        <w:ind w:left="5040" w:hanging="360"/>
      </w:pPr>
      <w:rPr>
        <w:rFonts w:ascii="Arial" w:hAnsi="Arial" w:hint="default"/>
      </w:rPr>
    </w:lvl>
    <w:lvl w:ilvl="7" w:tplc="D534D06A" w:tentative="1">
      <w:start w:val="1"/>
      <w:numFmt w:val="bullet"/>
      <w:lvlText w:val="•"/>
      <w:lvlJc w:val="left"/>
      <w:pPr>
        <w:tabs>
          <w:tab w:val="num" w:pos="5760"/>
        </w:tabs>
        <w:ind w:left="5760" w:hanging="360"/>
      </w:pPr>
      <w:rPr>
        <w:rFonts w:ascii="Arial" w:hAnsi="Arial" w:hint="default"/>
      </w:rPr>
    </w:lvl>
    <w:lvl w:ilvl="8" w:tplc="24F42E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5F098D"/>
    <w:multiLevelType w:val="hybridMultilevel"/>
    <w:tmpl w:val="5BC625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F4910ED"/>
    <w:multiLevelType w:val="hybridMultilevel"/>
    <w:tmpl w:val="F0604F8A"/>
    <w:lvl w:ilvl="0" w:tplc="D22435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42AD9"/>
    <w:multiLevelType w:val="hybridMultilevel"/>
    <w:tmpl w:val="F238D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7054B"/>
    <w:multiLevelType w:val="hybridMultilevel"/>
    <w:tmpl w:val="7ABAC2D4"/>
    <w:lvl w:ilvl="0" w:tplc="457E700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F53B78"/>
    <w:multiLevelType w:val="hybridMultilevel"/>
    <w:tmpl w:val="549C7DCA"/>
    <w:lvl w:ilvl="0" w:tplc="D69A49F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B67FE"/>
    <w:multiLevelType w:val="hybridMultilevel"/>
    <w:tmpl w:val="7F3E07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352637"/>
    <w:multiLevelType w:val="hybridMultilevel"/>
    <w:tmpl w:val="A4C23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4A4464"/>
    <w:multiLevelType w:val="multilevel"/>
    <w:tmpl w:val="E02454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B419ED"/>
    <w:multiLevelType w:val="hybridMultilevel"/>
    <w:tmpl w:val="633684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cs="Times New Roman" w:hint="default"/>
        <w:color w:val="auto"/>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321C2"/>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4D8399C"/>
    <w:multiLevelType w:val="hybridMultilevel"/>
    <w:tmpl w:val="B80A08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464B9B"/>
    <w:multiLevelType w:val="hybridMultilevel"/>
    <w:tmpl w:val="85F8EF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734566"/>
    <w:multiLevelType w:val="hybridMultilevel"/>
    <w:tmpl w:val="58F4F28E"/>
    <w:lvl w:ilvl="0" w:tplc="E6E2FBBC">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D03770"/>
    <w:multiLevelType w:val="hybridMultilevel"/>
    <w:tmpl w:val="18D4F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575F98"/>
    <w:multiLevelType w:val="hybridMultilevel"/>
    <w:tmpl w:val="2866316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Arial"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Arial"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32C203F3"/>
    <w:multiLevelType w:val="hybridMultilevel"/>
    <w:tmpl w:val="6EB6DBEE"/>
    <w:lvl w:ilvl="0" w:tplc="F1D620C4">
      <w:start w:val="1"/>
      <w:numFmt w:val="bullet"/>
      <w:lvlText w:val="•"/>
      <w:lvlJc w:val="left"/>
      <w:pPr>
        <w:tabs>
          <w:tab w:val="num" w:pos="720"/>
        </w:tabs>
        <w:ind w:left="720" w:hanging="360"/>
      </w:pPr>
      <w:rPr>
        <w:rFonts w:ascii="Arial" w:hAnsi="Arial" w:hint="default"/>
      </w:rPr>
    </w:lvl>
    <w:lvl w:ilvl="1" w:tplc="4CF0E4D2" w:tentative="1">
      <w:start w:val="1"/>
      <w:numFmt w:val="bullet"/>
      <w:lvlText w:val="•"/>
      <w:lvlJc w:val="left"/>
      <w:pPr>
        <w:tabs>
          <w:tab w:val="num" w:pos="1440"/>
        </w:tabs>
        <w:ind w:left="1440" w:hanging="360"/>
      </w:pPr>
      <w:rPr>
        <w:rFonts w:ascii="Arial" w:hAnsi="Arial" w:hint="default"/>
      </w:rPr>
    </w:lvl>
    <w:lvl w:ilvl="2" w:tplc="10E6AD90" w:tentative="1">
      <w:start w:val="1"/>
      <w:numFmt w:val="bullet"/>
      <w:lvlText w:val="•"/>
      <w:lvlJc w:val="left"/>
      <w:pPr>
        <w:tabs>
          <w:tab w:val="num" w:pos="2160"/>
        </w:tabs>
        <w:ind w:left="2160" w:hanging="360"/>
      </w:pPr>
      <w:rPr>
        <w:rFonts w:ascii="Arial" w:hAnsi="Arial" w:hint="default"/>
      </w:rPr>
    </w:lvl>
    <w:lvl w:ilvl="3" w:tplc="0F300B44" w:tentative="1">
      <w:start w:val="1"/>
      <w:numFmt w:val="bullet"/>
      <w:lvlText w:val="•"/>
      <w:lvlJc w:val="left"/>
      <w:pPr>
        <w:tabs>
          <w:tab w:val="num" w:pos="2880"/>
        </w:tabs>
        <w:ind w:left="2880" w:hanging="360"/>
      </w:pPr>
      <w:rPr>
        <w:rFonts w:ascii="Arial" w:hAnsi="Arial" w:hint="default"/>
      </w:rPr>
    </w:lvl>
    <w:lvl w:ilvl="4" w:tplc="7BC4979C" w:tentative="1">
      <w:start w:val="1"/>
      <w:numFmt w:val="bullet"/>
      <w:lvlText w:val="•"/>
      <w:lvlJc w:val="left"/>
      <w:pPr>
        <w:tabs>
          <w:tab w:val="num" w:pos="3600"/>
        </w:tabs>
        <w:ind w:left="3600" w:hanging="360"/>
      </w:pPr>
      <w:rPr>
        <w:rFonts w:ascii="Arial" w:hAnsi="Arial" w:hint="default"/>
      </w:rPr>
    </w:lvl>
    <w:lvl w:ilvl="5" w:tplc="EBD2735C" w:tentative="1">
      <w:start w:val="1"/>
      <w:numFmt w:val="bullet"/>
      <w:lvlText w:val="•"/>
      <w:lvlJc w:val="left"/>
      <w:pPr>
        <w:tabs>
          <w:tab w:val="num" w:pos="4320"/>
        </w:tabs>
        <w:ind w:left="4320" w:hanging="360"/>
      </w:pPr>
      <w:rPr>
        <w:rFonts w:ascii="Arial" w:hAnsi="Arial" w:hint="default"/>
      </w:rPr>
    </w:lvl>
    <w:lvl w:ilvl="6" w:tplc="2236C34E" w:tentative="1">
      <w:start w:val="1"/>
      <w:numFmt w:val="bullet"/>
      <w:lvlText w:val="•"/>
      <w:lvlJc w:val="left"/>
      <w:pPr>
        <w:tabs>
          <w:tab w:val="num" w:pos="5040"/>
        </w:tabs>
        <w:ind w:left="5040" w:hanging="360"/>
      </w:pPr>
      <w:rPr>
        <w:rFonts w:ascii="Arial" w:hAnsi="Arial" w:hint="default"/>
      </w:rPr>
    </w:lvl>
    <w:lvl w:ilvl="7" w:tplc="40B6F93A" w:tentative="1">
      <w:start w:val="1"/>
      <w:numFmt w:val="bullet"/>
      <w:lvlText w:val="•"/>
      <w:lvlJc w:val="left"/>
      <w:pPr>
        <w:tabs>
          <w:tab w:val="num" w:pos="5760"/>
        </w:tabs>
        <w:ind w:left="5760" w:hanging="360"/>
      </w:pPr>
      <w:rPr>
        <w:rFonts w:ascii="Arial" w:hAnsi="Arial" w:hint="default"/>
      </w:rPr>
    </w:lvl>
    <w:lvl w:ilvl="8" w:tplc="AFE098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F64933"/>
    <w:multiLevelType w:val="multilevel"/>
    <w:tmpl w:val="E024541E"/>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2" w15:restartNumberingAfterBreak="0">
    <w:nsid w:val="36994A67"/>
    <w:multiLevelType w:val="hybridMultilevel"/>
    <w:tmpl w:val="E65CFDF2"/>
    <w:lvl w:ilvl="0" w:tplc="4A54EC6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663B54"/>
    <w:multiLevelType w:val="multilevel"/>
    <w:tmpl w:val="29F86A20"/>
    <w:lvl w:ilvl="0">
      <w:start w:val="4"/>
      <w:numFmt w:val="decimal"/>
      <w:lvlText w:val="%1"/>
      <w:lvlJc w:val="left"/>
      <w:pPr>
        <w:ind w:left="1068"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4" w15:restartNumberingAfterBreak="0">
    <w:nsid w:val="3B7E173C"/>
    <w:multiLevelType w:val="multilevel"/>
    <w:tmpl w:val="F76EBB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B91D3D"/>
    <w:multiLevelType w:val="hybridMultilevel"/>
    <w:tmpl w:val="633684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DC6D1E"/>
    <w:multiLevelType w:val="hybridMultilevel"/>
    <w:tmpl w:val="BBD804A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Arial"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Arial"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3E285157"/>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3F992256"/>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07A4ADC"/>
    <w:multiLevelType w:val="multilevel"/>
    <w:tmpl w:val="61B8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47A89"/>
    <w:multiLevelType w:val="multilevel"/>
    <w:tmpl w:val="79CA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AA2BC2"/>
    <w:multiLevelType w:val="multilevel"/>
    <w:tmpl w:val="F1B671FC"/>
    <w:lvl w:ilvl="0">
      <w:start w:val="1"/>
      <w:numFmt w:val="decimal"/>
      <w:lvlText w:val="%1."/>
      <w:lvlJc w:val="left"/>
      <w:pPr>
        <w:ind w:left="643" w:hanging="360"/>
      </w:pPr>
      <w:rPr>
        <w:rFonts w:hint="default"/>
      </w:rPr>
    </w:lvl>
    <w:lvl w:ilvl="1">
      <w:start w:val="1"/>
      <w:numFmt w:val="decimal"/>
      <w:lvlText w:val="%1.%2."/>
      <w:lvlJc w:val="left"/>
      <w:pPr>
        <w:ind w:left="1075" w:hanging="432"/>
      </w:pPr>
      <w:rPr>
        <w:rFonts w:hint="default"/>
      </w:rPr>
    </w:lvl>
    <w:lvl w:ilvl="2">
      <w:start w:val="1"/>
      <w:numFmt w:val="decimal"/>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32" w15:restartNumberingAfterBreak="0">
    <w:nsid w:val="450D39E7"/>
    <w:multiLevelType w:val="multilevel"/>
    <w:tmpl w:val="A5448D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CE07D7B"/>
    <w:multiLevelType w:val="multilevel"/>
    <w:tmpl w:val="6142BF62"/>
    <w:lvl w:ilvl="0">
      <w:start w:val="4"/>
      <w:numFmt w:val="decimal"/>
      <w:lvlText w:val="%1."/>
      <w:lvlJc w:val="left"/>
      <w:pPr>
        <w:ind w:left="360" w:hanging="360"/>
      </w:pPr>
      <w:rPr>
        <w:rFonts w:hint="default"/>
      </w:rPr>
    </w:lvl>
    <w:lvl w:ilvl="1">
      <w:start w:val="2"/>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34" w15:restartNumberingAfterBreak="0">
    <w:nsid w:val="4EA5663C"/>
    <w:multiLevelType w:val="multilevel"/>
    <w:tmpl w:val="21C855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0504B49"/>
    <w:multiLevelType w:val="hybridMultilevel"/>
    <w:tmpl w:val="F768E048"/>
    <w:lvl w:ilvl="0" w:tplc="BB30BBCE">
      <w:numFmt w:val="bullet"/>
      <w:lvlText w:val="-"/>
      <w:lvlJc w:val="left"/>
      <w:pPr>
        <w:ind w:left="1428" w:hanging="360"/>
      </w:pPr>
      <w:rPr>
        <w:rFonts w:ascii="Calibri" w:eastAsia="Times New Roman" w:hAnsi="Calibri"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15:restartNumberingAfterBreak="0">
    <w:nsid w:val="576E548B"/>
    <w:multiLevelType w:val="hybridMultilevel"/>
    <w:tmpl w:val="59AEBA0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7" w15:restartNumberingAfterBreak="0">
    <w:nsid w:val="5E8F6DC4"/>
    <w:multiLevelType w:val="hybridMultilevel"/>
    <w:tmpl w:val="A5460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2317D9"/>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0CB1EC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29486D"/>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1" w15:restartNumberingAfterBreak="0">
    <w:nsid w:val="675C761A"/>
    <w:multiLevelType w:val="multilevel"/>
    <w:tmpl w:val="F1B671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0485BFD"/>
    <w:multiLevelType w:val="hybridMultilevel"/>
    <w:tmpl w:val="22D81326"/>
    <w:lvl w:ilvl="0" w:tplc="8E5037C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273755C"/>
    <w:multiLevelType w:val="hybridMultilevel"/>
    <w:tmpl w:val="388E26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7861832"/>
    <w:multiLevelType w:val="hybridMultilevel"/>
    <w:tmpl w:val="FAB46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230B2C"/>
    <w:multiLevelType w:val="hybridMultilevel"/>
    <w:tmpl w:val="720CA5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4"/>
  </w:num>
  <w:num w:numId="4">
    <w:abstractNumId w:val="7"/>
  </w:num>
  <w:num w:numId="5">
    <w:abstractNumId w:val="37"/>
  </w:num>
  <w:num w:numId="6">
    <w:abstractNumId w:val="16"/>
  </w:num>
  <w:num w:numId="7">
    <w:abstractNumId w:val="6"/>
  </w:num>
  <w:num w:numId="8">
    <w:abstractNumId w:val="15"/>
  </w:num>
  <w:num w:numId="9">
    <w:abstractNumId w:val="45"/>
  </w:num>
  <w:num w:numId="10">
    <w:abstractNumId w:val="43"/>
  </w:num>
  <w:num w:numId="11">
    <w:abstractNumId w:val="35"/>
  </w:num>
  <w:num w:numId="12">
    <w:abstractNumId w:val="5"/>
  </w:num>
  <w:num w:numId="13">
    <w:abstractNumId w:val="29"/>
  </w:num>
  <w:num w:numId="14">
    <w:abstractNumId w:val="30"/>
  </w:num>
  <w:num w:numId="15">
    <w:abstractNumId w:val="25"/>
  </w:num>
  <w:num w:numId="16">
    <w:abstractNumId w:val="32"/>
  </w:num>
  <w:num w:numId="17">
    <w:abstractNumId w:val="26"/>
  </w:num>
  <w:num w:numId="18">
    <w:abstractNumId w:val="19"/>
  </w:num>
  <w:num w:numId="19">
    <w:abstractNumId w:val="40"/>
  </w:num>
  <w:num w:numId="20">
    <w:abstractNumId w:val="23"/>
  </w:num>
  <w:num w:numId="21">
    <w:abstractNumId w:val="11"/>
  </w:num>
  <w:num w:numId="22">
    <w:abstractNumId w:val="12"/>
  </w:num>
  <w:num w:numId="23">
    <w:abstractNumId w:val="27"/>
  </w:num>
  <w:num w:numId="24">
    <w:abstractNumId w:val="21"/>
  </w:num>
  <w:num w:numId="25">
    <w:abstractNumId w:val="39"/>
  </w:num>
  <w:num w:numId="26">
    <w:abstractNumId w:val="14"/>
  </w:num>
  <w:num w:numId="27">
    <w:abstractNumId w:val="18"/>
  </w:num>
  <w:num w:numId="28">
    <w:abstractNumId w:val="10"/>
  </w:num>
  <w:num w:numId="29">
    <w:abstractNumId w:val="36"/>
  </w:num>
  <w:num w:numId="30">
    <w:abstractNumId w:val="44"/>
  </w:num>
  <w:num w:numId="31">
    <w:abstractNumId w:val="0"/>
  </w:num>
  <w:num w:numId="32">
    <w:abstractNumId w:val="20"/>
  </w:num>
  <w:num w:numId="33">
    <w:abstractNumId w:val="3"/>
  </w:num>
  <w:num w:numId="34">
    <w:abstractNumId w:val="31"/>
  </w:num>
  <w:num w:numId="35">
    <w:abstractNumId w:val="41"/>
  </w:num>
  <w:num w:numId="36">
    <w:abstractNumId w:val="38"/>
  </w:num>
  <w:num w:numId="37">
    <w:abstractNumId w:val="28"/>
  </w:num>
  <w:num w:numId="38">
    <w:abstractNumId w:val="9"/>
  </w:num>
  <w:num w:numId="39">
    <w:abstractNumId w:val="1"/>
  </w:num>
  <w:num w:numId="40">
    <w:abstractNumId w:val="24"/>
  </w:num>
  <w:num w:numId="41">
    <w:abstractNumId w:val="33"/>
  </w:num>
  <w:num w:numId="42">
    <w:abstractNumId w:val="34"/>
  </w:num>
  <w:num w:numId="43">
    <w:abstractNumId w:val="2"/>
  </w:num>
  <w:num w:numId="44">
    <w:abstractNumId w:val="22"/>
  </w:num>
  <w:num w:numId="45">
    <w:abstractNumId w:val="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BAD"/>
    <w:rsid w:val="0001068E"/>
    <w:rsid w:val="0002514F"/>
    <w:rsid w:val="00035BAD"/>
    <w:rsid w:val="00051008"/>
    <w:rsid w:val="00064171"/>
    <w:rsid w:val="0006629D"/>
    <w:rsid w:val="000718E3"/>
    <w:rsid w:val="00074A49"/>
    <w:rsid w:val="00077D05"/>
    <w:rsid w:val="00080814"/>
    <w:rsid w:val="00092C70"/>
    <w:rsid w:val="000A2F00"/>
    <w:rsid w:val="000B2240"/>
    <w:rsid w:val="000C095F"/>
    <w:rsid w:val="000C22B0"/>
    <w:rsid w:val="000E207B"/>
    <w:rsid w:val="0010169A"/>
    <w:rsid w:val="001062B4"/>
    <w:rsid w:val="00114637"/>
    <w:rsid w:val="001269E4"/>
    <w:rsid w:val="001304BD"/>
    <w:rsid w:val="001376BF"/>
    <w:rsid w:val="00146323"/>
    <w:rsid w:val="001463F1"/>
    <w:rsid w:val="001575E8"/>
    <w:rsid w:val="0016404D"/>
    <w:rsid w:val="00167CAF"/>
    <w:rsid w:val="00176180"/>
    <w:rsid w:val="001A0676"/>
    <w:rsid w:val="001A171B"/>
    <w:rsid w:val="001A2AC9"/>
    <w:rsid w:val="001B6D8D"/>
    <w:rsid w:val="001D7418"/>
    <w:rsid w:val="001E1E3F"/>
    <w:rsid w:val="00200777"/>
    <w:rsid w:val="00226564"/>
    <w:rsid w:val="00231DF8"/>
    <w:rsid w:val="00241A4C"/>
    <w:rsid w:val="00257F68"/>
    <w:rsid w:val="00261576"/>
    <w:rsid w:val="00282353"/>
    <w:rsid w:val="002B2D3D"/>
    <w:rsid w:val="002C2666"/>
    <w:rsid w:val="002C65DE"/>
    <w:rsid w:val="002C7723"/>
    <w:rsid w:val="002D0BEB"/>
    <w:rsid w:val="002D558C"/>
    <w:rsid w:val="002E7D2C"/>
    <w:rsid w:val="002F68E3"/>
    <w:rsid w:val="00306F60"/>
    <w:rsid w:val="0031584E"/>
    <w:rsid w:val="0031732E"/>
    <w:rsid w:val="003365E3"/>
    <w:rsid w:val="0034427B"/>
    <w:rsid w:val="00360BC0"/>
    <w:rsid w:val="00363F3F"/>
    <w:rsid w:val="003741F9"/>
    <w:rsid w:val="003742CE"/>
    <w:rsid w:val="00376F3C"/>
    <w:rsid w:val="0038394C"/>
    <w:rsid w:val="00393AB5"/>
    <w:rsid w:val="003A33CF"/>
    <w:rsid w:val="003A6463"/>
    <w:rsid w:val="003B1C3E"/>
    <w:rsid w:val="003B413A"/>
    <w:rsid w:val="003C0E35"/>
    <w:rsid w:val="003C163F"/>
    <w:rsid w:val="003D0EFF"/>
    <w:rsid w:val="003E27A3"/>
    <w:rsid w:val="003E3B50"/>
    <w:rsid w:val="003F6D6D"/>
    <w:rsid w:val="00400121"/>
    <w:rsid w:val="00412F7A"/>
    <w:rsid w:val="004344E4"/>
    <w:rsid w:val="00435298"/>
    <w:rsid w:val="00435DFB"/>
    <w:rsid w:val="004470CD"/>
    <w:rsid w:val="00455FF1"/>
    <w:rsid w:val="004767F5"/>
    <w:rsid w:val="00477943"/>
    <w:rsid w:val="00485B11"/>
    <w:rsid w:val="00487B89"/>
    <w:rsid w:val="00490042"/>
    <w:rsid w:val="00495109"/>
    <w:rsid w:val="004A1C7C"/>
    <w:rsid w:val="004A4553"/>
    <w:rsid w:val="004A7239"/>
    <w:rsid w:val="004B138D"/>
    <w:rsid w:val="004C03A2"/>
    <w:rsid w:val="004C0666"/>
    <w:rsid w:val="004C3ED8"/>
    <w:rsid w:val="004C670F"/>
    <w:rsid w:val="004D4AE1"/>
    <w:rsid w:val="004E1665"/>
    <w:rsid w:val="004E3293"/>
    <w:rsid w:val="004F3226"/>
    <w:rsid w:val="00506729"/>
    <w:rsid w:val="005102E0"/>
    <w:rsid w:val="005218AB"/>
    <w:rsid w:val="005431BC"/>
    <w:rsid w:val="00545A80"/>
    <w:rsid w:val="00554176"/>
    <w:rsid w:val="005627F2"/>
    <w:rsid w:val="00565A57"/>
    <w:rsid w:val="00570ED8"/>
    <w:rsid w:val="00583246"/>
    <w:rsid w:val="0059384E"/>
    <w:rsid w:val="005B1878"/>
    <w:rsid w:val="005B6BAD"/>
    <w:rsid w:val="005C0071"/>
    <w:rsid w:val="005C1229"/>
    <w:rsid w:val="005C160B"/>
    <w:rsid w:val="005C614E"/>
    <w:rsid w:val="005F4E57"/>
    <w:rsid w:val="005F53D4"/>
    <w:rsid w:val="005F53EA"/>
    <w:rsid w:val="00617E86"/>
    <w:rsid w:val="00635F70"/>
    <w:rsid w:val="006555B9"/>
    <w:rsid w:val="00656A47"/>
    <w:rsid w:val="0065780B"/>
    <w:rsid w:val="0066366C"/>
    <w:rsid w:val="00663972"/>
    <w:rsid w:val="00672399"/>
    <w:rsid w:val="0067258A"/>
    <w:rsid w:val="0067432C"/>
    <w:rsid w:val="00697259"/>
    <w:rsid w:val="006A118C"/>
    <w:rsid w:val="006A1520"/>
    <w:rsid w:val="006A49C3"/>
    <w:rsid w:val="006C0997"/>
    <w:rsid w:val="006C2D3A"/>
    <w:rsid w:val="006C7B59"/>
    <w:rsid w:val="006D3186"/>
    <w:rsid w:val="006E6159"/>
    <w:rsid w:val="006F3AA8"/>
    <w:rsid w:val="007014CC"/>
    <w:rsid w:val="007046A7"/>
    <w:rsid w:val="007329F4"/>
    <w:rsid w:val="0073574C"/>
    <w:rsid w:val="00745EAB"/>
    <w:rsid w:val="00750290"/>
    <w:rsid w:val="007502A4"/>
    <w:rsid w:val="007518A0"/>
    <w:rsid w:val="007553D1"/>
    <w:rsid w:val="00756CC4"/>
    <w:rsid w:val="00785CA6"/>
    <w:rsid w:val="007860E0"/>
    <w:rsid w:val="00786418"/>
    <w:rsid w:val="0078758D"/>
    <w:rsid w:val="00791B17"/>
    <w:rsid w:val="007940E3"/>
    <w:rsid w:val="007A572C"/>
    <w:rsid w:val="007B1033"/>
    <w:rsid w:val="007B1239"/>
    <w:rsid w:val="007B6535"/>
    <w:rsid w:val="007C3CDD"/>
    <w:rsid w:val="007D2D8E"/>
    <w:rsid w:val="007E5397"/>
    <w:rsid w:val="007F64EC"/>
    <w:rsid w:val="00802AB9"/>
    <w:rsid w:val="008075B0"/>
    <w:rsid w:val="008325D7"/>
    <w:rsid w:val="00835588"/>
    <w:rsid w:val="00843F9C"/>
    <w:rsid w:val="00854CEF"/>
    <w:rsid w:val="00857278"/>
    <w:rsid w:val="008926FE"/>
    <w:rsid w:val="008A3636"/>
    <w:rsid w:val="008E19AC"/>
    <w:rsid w:val="008E36CE"/>
    <w:rsid w:val="008F458D"/>
    <w:rsid w:val="0090615F"/>
    <w:rsid w:val="00924B7F"/>
    <w:rsid w:val="0093056F"/>
    <w:rsid w:val="00933E19"/>
    <w:rsid w:val="00953D3A"/>
    <w:rsid w:val="00980053"/>
    <w:rsid w:val="00986E33"/>
    <w:rsid w:val="009A2971"/>
    <w:rsid w:val="009B0D97"/>
    <w:rsid w:val="009B376A"/>
    <w:rsid w:val="009C0436"/>
    <w:rsid w:val="009C4CFF"/>
    <w:rsid w:val="009E722D"/>
    <w:rsid w:val="00A03748"/>
    <w:rsid w:val="00A046D5"/>
    <w:rsid w:val="00A07F43"/>
    <w:rsid w:val="00A07FDA"/>
    <w:rsid w:val="00A114D4"/>
    <w:rsid w:val="00A2574A"/>
    <w:rsid w:val="00A27849"/>
    <w:rsid w:val="00A32700"/>
    <w:rsid w:val="00A33A8E"/>
    <w:rsid w:val="00A36A75"/>
    <w:rsid w:val="00A42FBE"/>
    <w:rsid w:val="00A4586A"/>
    <w:rsid w:val="00A641EE"/>
    <w:rsid w:val="00A648B8"/>
    <w:rsid w:val="00A6556C"/>
    <w:rsid w:val="00A65911"/>
    <w:rsid w:val="00A67C63"/>
    <w:rsid w:val="00A7086F"/>
    <w:rsid w:val="00A72FE9"/>
    <w:rsid w:val="00A73BC5"/>
    <w:rsid w:val="00A75EE5"/>
    <w:rsid w:val="00A85E4D"/>
    <w:rsid w:val="00A95D6E"/>
    <w:rsid w:val="00A97186"/>
    <w:rsid w:val="00AA2AD0"/>
    <w:rsid w:val="00AA4283"/>
    <w:rsid w:val="00AB422F"/>
    <w:rsid w:val="00AC39B4"/>
    <w:rsid w:val="00AC5010"/>
    <w:rsid w:val="00AD4509"/>
    <w:rsid w:val="00AE50D4"/>
    <w:rsid w:val="00AF5BF4"/>
    <w:rsid w:val="00AF7AC0"/>
    <w:rsid w:val="00B045A9"/>
    <w:rsid w:val="00B05646"/>
    <w:rsid w:val="00B13D5D"/>
    <w:rsid w:val="00B25680"/>
    <w:rsid w:val="00B32B44"/>
    <w:rsid w:val="00B34946"/>
    <w:rsid w:val="00B5772D"/>
    <w:rsid w:val="00B624F7"/>
    <w:rsid w:val="00B65C94"/>
    <w:rsid w:val="00B84C8A"/>
    <w:rsid w:val="00B93E6E"/>
    <w:rsid w:val="00B94A15"/>
    <w:rsid w:val="00B96256"/>
    <w:rsid w:val="00B977DE"/>
    <w:rsid w:val="00BA4EA6"/>
    <w:rsid w:val="00BB495C"/>
    <w:rsid w:val="00BC4294"/>
    <w:rsid w:val="00BC65C7"/>
    <w:rsid w:val="00BE2342"/>
    <w:rsid w:val="00BF0910"/>
    <w:rsid w:val="00BF5A30"/>
    <w:rsid w:val="00C257BA"/>
    <w:rsid w:val="00C300AA"/>
    <w:rsid w:val="00C37801"/>
    <w:rsid w:val="00C40F38"/>
    <w:rsid w:val="00C44DB1"/>
    <w:rsid w:val="00C5055B"/>
    <w:rsid w:val="00C54B41"/>
    <w:rsid w:val="00C609D2"/>
    <w:rsid w:val="00C61061"/>
    <w:rsid w:val="00C66FBD"/>
    <w:rsid w:val="00C679A7"/>
    <w:rsid w:val="00C73F6A"/>
    <w:rsid w:val="00C82F14"/>
    <w:rsid w:val="00C83B58"/>
    <w:rsid w:val="00C868C6"/>
    <w:rsid w:val="00C902DF"/>
    <w:rsid w:val="00C97F38"/>
    <w:rsid w:val="00CA03D2"/>
    <w:rsid w:val="00CA5B5F"/>
    <w:rsid w:val="00CB396A"/>
    <w:rsid w:val="00CB5E94"/>
    <w:rsid w:val="00CD3200"/>
    <w:rsid w:val="00CD652F"/>
    <w:rsid w:val="00CF35D4"/>
    <w:rsid w:val="00D06AFF"/>
    <w:rsid w:val="00D3797B"/>
    <w:rsid w:val="00D41187"/>
    <w:rsid w:val="00D45416"/>
    <w:rsid w:val="00D6253B"/>
    <w:rsid w:val="00D81003"/>
    <w:rsid w:val="00D81C7E"/>
    <w:rsid w:val="00D82195"/>
    <w:rsid w:val="00D95DD8"/>
    <w:rsid w:val="00DA603C"/>
    <w:rsid w:val="00DB0B8B"/>
    <w:rsid w:val="00DB2857"/>
    <w:rsid w:val="00DD3A3B"/>
    <w:rsid w:val="00DE1771"/>
    <w:rsid w:val="00DE19E4"/>
    <w:rsid w:val="00DE2859"/>
    <w:rsid w:val="00DE345D"/>
    <w:rsid w:val="00DF2BAD"/>
    <w:rsid w:val="00E13EBC"/>
    <w:rsid w:val="00E219F4"/>
    <w:rsid w:val="00E31AAC"/>
    <w:rsid w:val="00E52B9F"/>
    <w:rsid w:val="00E558E4"/>
    <w:rsid w:val="00E61CC1"/>
    <w:rsid w:val="00E639F0"/>
    <w:rsid w:val="00E6685F"/>
    <w:rsid w:val="00E74A54"/>
    <w:rsid w:val="00E81B24"/>
    <w:rsid w:val="00E83CAB"/>
    <w:rsid w:val="00E844F6"/>
    <w:rsid w:val="00E86544"/>
    <w:rsid w:val="00E962EE"/>
    <w:rsid w:val="00EA592F"/>
    <w:rsid w:val="00EB32F1"/>
    <w:rsid w:val="00EB6FF8"/>
    <w:rsid w:val="00EB7678"/>
    <w:rsid w:val="00ED6357"/>
    <w:rsid w:val="00ED691A"/>
    <w:rsid w:val="00EF3FE9"/>
    <w:rsid w:val="00F01480"/>
    <w:rsid w:val="00F2249C"/>
    <w:rsid w:val="00F264AE"/>
    <w:rsid w:val="00F33BBD"/>
    <w:rsid w:val="00F35AE6"/>
    <w:rsid w:val="00F45BE1"/>
    <w:rsid w:val="00F515D0"/>
    <w:rsid w:val="00F55150"/>
    <w:rsid w:val="00F63B97"/>
    <w:rsid w:val="00F675BF"/>
    <w:rsid w:val="00FA0D5D"/>
    <w:rsid w:val="00FA7F01"/>
    <w:rsid w:val="00FC398A"/>
    <w:rsid w:val="00FD1E35"/>
    <w:rsid w:val="00FD40D4"/>
    <w:rsid w:val="00FD7DFA"/>
    <w:rsid w:val="00FE2F0A"/>
    <w:rsid w:val="00FF688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38C87C"/>
  <w15:docId w15:val="{918A86E5-F809-4107-BF28-0E2B8660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61"/>
  </w:style>
  <w:style w:type="paragraph" w:styleId="Ttulo1">
    <w:name w:val="heading 1"/>
    <w:aliases w:val="Subemisor 1"/>
    <w:basedOn w:val="Normal"/>
    <w:next w:val="Normal"/>
    <w:link w:val="Ttulo1Car"/>
    <w:qFormat/>
    <w:rsid w:val="00FD1E35"/>
    <w:pPr>
      <w:keepNext/>
      <w:widowControl w:val="0"/>
      <w:numPr>
        <w:numId w:val="1"/>
      </w:numPr>
      <w:tabs>
        <w:tab w:val="left" w:pos="4500"/>
        <w:tab w:val="left" w:pos="7380"/>
      </w:tabs>
      <w:suppressAutoHyphens/>
      <w:spacing w:after="0" w:line="312" w:lineRule="auto"/>
      <w:outlineLvl w:val="0"/>
    </w:pPr>
    <w:rPr>
      <w:rFonts w:ascii="Helvetica 65 Medium" w:eastAsia="Arial Unicode MS" w:hAnsi="Helvetica 65 Medium" w:cs="Arial Unicode MS"/>
      <w:bCs/>
      <w:color w:val="005673"/>
      <w:sz w:val="1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977D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5C61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614E"/>
    <w:rPr>
      <w:sz w:val="20"/>
      <w:szCs w:val="20"/>
    </w:rPr>
  </w:style>
  <w:style w:type="character" w:styleId="Refdenotaalpie">
    <w:name w:val="footnote reference"/>
    <w:basedOn w:val="Fuentedeprrafopredeter"/>
    <w:uiPriority w:val="99"/>
    <w:semiHidden/>
    <w:unhideWhenUsed/>
    <w:rsid w:val="005C614E"/>
    <w:rPr>
      <w:vertAlign w:val="superscript"/>
    </w:rPr>
  </w:style>
  <w:style w:type="paragraph" w:styleId="Prrafodelista">
    <w:name w:val="List Paragraph"/>
    <w:basedOn w:val="Normal"/>
    <w:link w:val="PrrafodelistaCar"/>
    <w:uiPriority w:val="99"/>
    <w:qFormat/>
    <w:rsid w:val="000718E3"/>
    <w:pPr>
      <w:spacing w:after="0" w:line="240" w:lineRule="auto"/>
      <w:ind w:left="720"/>
      <w:contextualSpacing/>
    </w:pPr>
    <w:rPr>
      <w:rFonts w:ascii="Times New Roman" w:eastAsia="Times New Roman" w:hAnsi="Times New Roman" w:cs="Times New Roman"/>
      <w:sz w:val="24"/>
      <w:szCs w:val="24"/>
    </w:rPr>
  </w:style>
  <w:style w:type="character" w:customStyle="1" w:styleId="PrrafodelistaCar">
    <w:name w:val="Párrafo de lista Car"/>
    <w:basedOn w:val="Fuentedeprrafopredeter"/>
    <w:link w:val="Prrafodelista"/>
    <w:uiPriority w:val="99"/>
    <w:locked/>
    <w:rsid w:val="000718E3"/>
    <w:rPr>
      <w:rFonts w:ascii="Times New Roman" w:eastAsia="Times New Roman" w:hAnsi="Times New Roman" w:cs="Times New Roman"/>
      <w:sz w:val="24"/>
      <w:szCs w:val="24"/>
      <w:lang w:eastAsia="es-ES"/>
    </w:rPr>
  </w:style>
  <w:style w:type="paragraph" w:customStyle="1" w:styleId="Default">
    <w:name w:val="Default"/>
    <w:rsid w:val="000718E3"/>
    <w:pPr>
      <w:autoSpaceDE w:val="0"/>
      <w:autoSpaceDN w:val="0"/>
      <w:adjustRightInd w:val="0"/>
      <w:spacing w:after="0" w:line="240" w:lineRule="auto"/>
    </w:pPr>
    <w:rPr>
      <w:rFonts w:ascii="Calibri" w:eastAsia="Calibri" w:hAnsi="Calibri" w:cs="Calibri"/>
      <w:color w:val="000000"/>
      <w:sz w:val="24"/>
      <w:szCs w:val="24"/>
    </w:rPr>
  </w:style>
  <w:style w:type="table" w:styleId="Tablaconcuadrcula">
    <w:name w:val="Table Grid"/>
    <w:basedOn w:val="Tablanormal"/>
    <w:uiPriority w:val="59"/>
    <w:rsid w:val="001062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1062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1062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cabezado">
    <w:name w:val="header"/>
    <w:basedOn w:val="Normal"/>
    <w:link w:val="EncabezadoCar"/>
    <w:uiPriority w:val="99"/>
    <w:unhideWhenUsed/>
    <w:rsid w:val="00FD1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1E35"/>
  </w:style>
  <w:style w:type="paragraph" w:styleId="Piedepgina">
    <w:name w:val="footer"/>
    <w:basedOn w:val="Normal"/>
    <w:link w:val="PiedepginaCar"/>
    <w:uiPriority w:val="99"/>
    <w:unhideWhenUsed/>
    <w:rsid w:val="00FD1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1E35"/>
  </w:style>
  <w:style w:type="character" w:customStyle="1" w:styleId="Ttulo1Car">
    <w:name w:val="Título 1 Car"/>
    <w:aliases w:val="Subemisor 1 Car"/>
    <w:basedOn w:val="Fuentedeprrafopredeter"/>
    <w:link w:val="Ttulo1"/>
    <w:rsid w:val="00FD1E35"/>
    <w:rPr>
      <w:rFonts w:ascii="Helvetica 65 Medium" w:eastAsia="Arial Unicode MS" w:hAnsi="Helvetica 65 Medium" w:cs="Arial Unicode MS"/>
      <w:bCs/>
      <w:color w:val="005673"/>
      <w:sz w:val="16"/>
      <w:szCs w:val="20"/>
      <w:lang w:eastAsia="ar-SA"/>
    </w:rPr>
  </w:style>
  <w:style w:type="paragraph" w:customStyle="1" w:styleId="Textoencabezado">
    <w:name w:val="Texto encabezado"/>
    <w:rsid w:val="00FD1E35"/>
    <w:pPr>
      <w:widowControl w:val="0"/>
      <w:suppressAutoHyphens/>
      <w:spacing w:after="0" w:line="240" w:lineRule="auto"/>
    </w:pPr>
    <w:rPr>
      <w:rFonts w:ascii="Helvetica 55 Roman" w:eastAsia="Times New Roman" w:hAnsi="Helvetica 55 Roman" w:cs="Times New Roman"/>
      <w:color w:val="717579"/>
      <w:sz w:val="16"/>
      <w:szCs w:val="20"/>
      <w:lang w:eastAsia="ar-SA"/>
    </w:rPr>
  </w:style>
  <w:style w:type="paragraph" w:customStyle="1" w:styleId="Titulo1">
    <w:name w:val="Titulo1"/>
    <w:aliases w:val="Subemisor 2"/>
    <w:basedOn w:val="Ttulo1"/>
    <w:rsid w:val="00FD1E35"/>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unhideWhenUsed/>
    <w:rsid w:val="00FD1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E35"/>
    <w:rPr>
      <w:rFonts w:ascii="Tahoma" w:hAnsi="Tahoma" w:cs="Tahoma"/>
      <w:sz w:val="16"/>
      <w:szCs w:val="16"/>
    </w:rPr>
  </w:style>
  <w:style w:type="character" w:customStyle="1" w:styleId="googqs-tidbit1">
    <w:name w:val="goog_qs-tidbit1"/>
    <w:basedOn w:val="Fuentedeprrafopredeter"/>
    <w:rsid w:val="003365E3"/>
    <w:rPr>
      <w:vanish w:val="0"/>
      <w:webHidden w:val="0"/>
      <w:specVanish w:val="0"/>
    </w:rPr>
  </w:style>
  <w:style w:type="character" w:styleId="Textoennegrita">
    <w:name w:val="Strong"/>
    <w:basedOn w:val="Fuentedeprrafopredeter"/>
    <w:qFormat/>
    <w:rsid w:val="003365E3"/>
    <w:rPr>
      <w:b/>
      <w:bCs/>
    </w:rPr>
  </w:style>
  <w:style w:type="table" w:customStyle="1" w:styleId="Sombreadoclaro-nfasis111">
    <w:name w:val="Sombreado claro - Énfasis 111"/>
    <w:basedOn w:val="Tablanormal"/>
    <w:uiPriority w:val="60"/>
    <w:rsid w:val="00617E86"/>
    <w:pPr>
      <w:spacing w:after="0" w:line="240" w:lineRule="auto"/>
      <w:jc w:val="center"/>
    </w:pPr>
    <w:rPr>
      <w:rFonts w:eastAsiaTheme="minorHAns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ario">
    <w:name w:val="annotation reference"/>
    <w:basedOn w:val="Fuentedeprrafopredeter"/>
    <w:uiPriority w:val="99"/>
    <w:semiHidden/>
    <w:unhideWhenUsed/>
    <w:rsid w:val="009E722D"/>
    <w:rPr>
      <w:sz w:val="16"/>
      <w:szCs w:val="16"/>
    </w:rPr>
  </w:style>
  <w:style w:type="paragraph" w:styleId="Textocomentario">
    <w:name w:val="annotation text"/>
    <w:basedOn w:val="Normal"/>
    <w:link w:val="TextocomentarioCar"/>
    <w:uiPriority w:val="99"/>
    <w:unhideWhenUsed/>
    <w:rsid w:val="009E722D"/>
    <w:pPr>
      <w:spacing w:line="240" w:lineRule="auto"/>
    </w:pPr>
    <w:rPr>
      <w:sz w:val="20"/>
      <w:szCs w:val="20"/>
    </w:rPr>
  </w:style>
  <w:style w:type="character" w:customStyle="1" w:styleId="TextocomentarioCar">
    <w:name w:val="Texto comentario Car"/>
    <w:basedOn w:val="Fuentedeprrafopredeter"/>
    <w:link w:val="Textocomentario"/>
    <w:uiPriority w:val="99"/>
    <w:rsid w:val="009E722D"/>
    <w:rPr>
      <w:sz w:val="20"/>
      <w:szCs w:val="20"/>
    </w:rPr>
  </w:style>
  <w:style w:type="paragraph" w:styleId="Asuntodelcomentario">
    <w:name w:val="annotation subject"/>
    <w:basedOn w:val="Textocomentario"/>
    <w:next w:val="Textocomentario"/>
    <w:link w:val="AsuntodelcomentarioCar"/>
    <w:uiPriority w:val="99"/>
    <w:semiHidden/>
    <w:unhideWhenUsed/>
    <w:rsid w:val="009E722D"/>
    <w:rPr>
      <w:b/>
      <w:bCs/>
    </w:rPr>
  </w:style>
  <w:style w:type="character" w:customStyle="1" w:styleId="AsuntodelcomentarioCar">
    <w:name w:val="Asunto del comentario Car"/>
    <w:basedOn w:val="TextocomentarioCar"/>
    <w:link w:val="Asuntodelcomentario"/>
    <w:uiPriority w:val="99"/>
    <w:semiHidden/>
    <w:rsid w:val="009E722D"/>
    <w:rPr>
      <w:b/>
      <w:bCs/>
      <w:sz w:val="20"/>
      <w:szCs w:val="20"/>
    </w:rPr>
  </w:style>
  <w:style w:type="table" w:customStyle="1" w:styleId="TableNormal">
    <w:name w:val="Table Normal"/>
    <w:uiPriority w:val="2"/>
    <w:semiHidden/>
    <w:unhideWhenUsed/>
    <w:qFormat/>
    <w:rsid w:val="00F45BE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BE1"/>
    <w:pPr>
      <w:widowControl w:val="0"/>
      <w:autoSpaceDE w:val="0"/>
      <w:autoSpaceDN w:val="0"/>
      <w:spacing w:after="0" w:line="240" w:lineRule="auto"/>
    </w:pPr>
    <w:rPr>
      <w:rFonts w:ascii="Calibri" w:eastAsia="Calibri" w:hAnsi="Calibri" w:cs="Calibri"/>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81149">
      <w:bodyDiv w:val="1"/>
      <w:marLeft w:val="0"/>
      <w:marRight w:val="0"/>
      <w:marTop w:val="0"/>
      <w:marBottom w:val="0"/>
      <w:divBdr>
        <w:top w:val="none" w:sz="0" w:space="0" w:color="auto"/>
        <w:left w:val="none" w:sz="0" w:space="0" w:color="auto"/>
        <w:bottom w:val="none" w:sz="0" w:space="0" w:color="auto"/>
        <w:right w:val="none" w:sz="0" w:space="0" w:color="auto"/>
      </w:divBdr>
    </w:div>
    <w:div w:id="977342449">
      <w:bodyDiv w:val="1"/>
      <w:marLeft w:val="0"/>
      <w:marRight w:val="0"/>
      <w:marTop w:val="0"/>
      <w:marBottom w:val="0"/>
      <w:divBdr>
        <w:top w:val="none" w:sz="0" w:space="0" w:color="auto"/>
        <w:left w:val="none" w:sz="0" w:space="0" w:color="auto"/>
        <w:bottom w:val="none" w:sz="0" w:space="0" w:color="auto"/>
        <w:right w:val="none" w:sz="0" w:space="0" w:color="auto"/>
      </w:divBdr>
    </w:div>
    <w:div w:id="1116607234">
      <w:bodyDiv w:val="1"/>
      <w:marLeft w:val="0"/>
      <w:marRight w:val="0"/>
      <w:marTop w:val="0"/>
      <w:marBottom w:val="0"/>
      <w:divBdr>
        <w:top w:val="none" w:sz="0" w:space="0" w:color="auto"/>
        <w:left w:val="none" w:sz="0" w:space="0" w:color="auto"/>
        <w:bottom w:val="none" w:sz="0" w:space="0" w:color="auto"/>
        <w:right w:val="none" w:sz="0" w:space="0" w:color="auto"/>
      </w:divBdr>
    </w:div>
    <w:div w:id="1358114657">
      <w:bodyDiv w:val="1"/>
      <w:marLeft w:val="0"/>
      <w:marRight w:val="0"/>
      <w:marTop w:val="0"/>
      <w:marBottom w:val="0"/>
      <w:divBdr>
        <w:top w:val="none" w:sz="0" w:space="0" w:color="auto"/>
        <w:left w:val="none" w:sz="0" w:space="0" w:color="auto"/>
        <w:bottom w:val="none" w:sz="0" w:space="0" w:color="auto"/>
        <w:right w:val="none" w:sz="0" w:space="0" w:color="auto"/>
      </w:divBdr>
    </w:div>
    <w:div w:id="1410494884">
      <w:bodyDiv w:val="1"/>
      <w:marLeft w:val="0"/>
      <w:marRight w:val="0"/>
      <w:marTop w:val="0"/>
      <w:marBottom w:val="0"/>
      <w:divBdr>
        <w:top w:val="none" w:sz="0" w:space="0" w:color="auto"/>
        <w:left w:val="none" w:sz="0" w:space="0" w:color="auto"/>
        <w:bottom w:val="none" w:sz="0" w:space="0" w:color="auto"/>
        <w:right w:val="none" w:sz="0" w:space="0" w:color="auto"/>
      </w:divBdr>
    </w:div>
    <w:div w:id="1536381778">
      <w:bodyDiv w:val="1"/>
      <w:marLeft w:val="0"/>
      <w:marRight w:val="0"/>
      <w:marTop w:val="0"/>
      <w:marBottom w:val="0"/>
      <w:divBdr>
        <w:top w:val="none" w:sz="0" w:space="0" w:color="auto"/>
        <w:left w:val="none" w:sz="0" w:space="0" w:color="auto"/>
        <w:bottom w:val="none" w:sz="0" w:space="0" w:color="auto"/>
        <w:right w:val="none" w:sz="0" w:space="0" w:color="auto"/>
      </w:divBdr>
      <w:divsChild>
        <w:div w:id="908657627">
          <w:marLeft w:val="0"/>
          <w:marRight w:val="0"/>
          <w:marTop w:val="0"/>
          <w:marBottom w:val="0"/>
          <w:divBdr>
            <w:top w:val="none" w:sz="0" w:space="0" w:color="auto"/>
            <w:left w:val="none" w:sz="0" w:space="0" w:color="auto"/>
            <w:bottom w:val="none" w:sz="0" w:space="0" w:color="auto"/>
            <w:right w:val="none" w:sz="0" w:space="0" w:color="auto"/>
          </w:divBdr>
        </w:div>
        <w:div w:id="1650402391">
          <w:marLeft w:val="0"/>
          <w:marRight w:val="0"/>
          <w:marTop w:val="0"/>
          <w:marBottom w:val="0"/>
          <w:divBdr>
            <w:top w:val="none" w:sz="0" w:space="0" w:color="auto"/>
            <w:left w:val="none" w:sz="0" w:space="0" w:color="auto"/>
            <w:bottom w:val="none" w:sz="0" w:space="0" w:color="auto"/>
            <w:right w:val="none" w:sz="0" w:space="0" w:color="auto"/>
          </w:divBdr>
        </w:div>
        <w:div w:id="594946877">
          <w:marLeft w:val="0"/>
          <w:marRight w:val="0"/>
          <w:marTop w:val="0"/>
          <w:marBottom w:val="0"/>
          <w:divBdr>
            <w:top w:val="none" w:sz="0" w:space="0" w:color="auto"/>
            <w:left w:val="none" w:sz="0" w:space="0" w:color="auto"/>
            <w:bottom w:val="none" w:sz="0" w:space="0" w:color="auto"/>
            <w:right w:val="none" w:sz="0" w:space="0" w:color="auto"/>
          </w:divBdr>
        </w:div>
        <w:div w:id="1795784093">
          <w:marLeft w:val="0"/>
          <w:marRight w:val="0"/>
          <w:marTop w:val="0"/>
          <w:marBottom w:val="0"/>
          <w:divBdr>
            <w:top w:val="none" w:sz="0" w:space="0" w:color="auto"/>
            <w:left w:val="none" w:sz="0" w:space="0" w:color="auto"/>
            <w:bottom w:val="none" w:sz="0" w:space="0" w:color="auto"/>
            <w:right w:val="none" w:sz="0" w:space="0" w:color="auto"/>
          </w:divBdr>
        </w:div>
        <w:div w:id="438528968">
          <w:marLeft w:val="0"/>
          <w:marRight w:val="0"/>
          <w:marTop w:val="0"/>
          <w:marBottom w:val="0"/>
          <w:divBdr>
            <w:top w:val="none" w:sz="0" w:space="0" w:color="auto"/>
            <w:left w:val="none" w:sz="0" w:space="0" w:color="auto"/>
            <w:bottom w:val="none" w:sz="0" w:space="0" w:color="auto"/>
            <w:right w:val="none" w:sz="0" w:space="0" w:color="auto"/>
          </w:divBdr>
        </w:div>
        <w:div w:id="203520701">
          <w:marLeft w:val="0"/>
          <w:marRight w:val="0"/>
          <w:marTop w:val="0"/>
          <w:marBottom w:val="0"/>
          <w:divBdr>
            <w:top w:val="none" w:sz="0" w:space="0" w:color="auto"/>
            <w:left w:val="none" w:sz="0" w:space="0" w:color="auto"/>
            <w:bottom w:val="none" w:sz="0" w:space="0" w:color="auto"/>
            <w:right w:val="none" w:sz="0" w:space="0" w:color="auto"/>
          </w:divBdr>
        </w:div>
        <w:div w:id="1657032638">
          <w:marLeft w:val="0"/>
          <w:marRight w:val="0"/>
          <w:marTop w:val="0"/>
          <w:marBottom w:val="0"/>
          <w:divBdr>
            <w:top w:val="none" w:sz="0" w:space="0" w:color="auto"/>
            <w:left w:val="none" w:sz="0" w:space="0" w:color="auto"/>
            <w:bottom w:val="none" w:sz="0" w:space="0" w:color="auto"/>
            <w:right w:val="none" w:sz="0" w:space="0" w:color="auto"/>
          </w:divBdr>
        </w:div>
        <w:div w:id="1501310813">
          <w:marLeft w:val="0"/>
          <w:marRight w:val="0"/>
          <w:marTop w:val="0"/>
          <w:marBottom w:val="0"/>
          <w:divBdr>
            <w:top w:val="none" w:sz="0" w:space="0" w:color="auto"/>
            <w:left w:val="none" w:sz="0" w:space="0" w:color="auto"/>
            <w:bottom w:val="none" w:sz="0" w:space="0" w:color="auto"/>
            <w:right w:val="none" w:sz="0" w:space="0" w:color="auto"/>
          </w:divBdr>
        </w:div>
        <w:div w:id="642320414">
          <w:marLeft w:val="0"/>
          <w:marRight w:val="0"/>
          <w:marTop w:val="0"/>
          <w:marBottom w:val="0"/>
          <w:divBdr>
            <w:top w:val="none" w:sz="0" w:space="0" w:color="auto"/>
            <w:left w:val="none" w:sz="0" w:space="0" w:color="auto"/>
            <w:bottom w:val="none" w:sz="0" w:space="0" w:color="auto"/>
            <w:right w:val="none" w:sz="0" w:space="0" w:color="auto"/>
          </w:divBdr>
        </w:div>
        <w:div w:id="1578977819">
          <w:marLeft w:val="0"/>
          <w:marRight w:val="0"/>
          <w:marTop w:val="0"/>
          <w:marBottom w:val="0"/>
          <w:divBdr>
            <w:top w:val="none" w:sz="0" w:space="0" w:color="auto"/>
            <w:left w:val="none" w:sz="0" w:space="0" w:color="auto"/>
            <w:bottom w:val="none" w:sz="0" w:space="0" w:color="auto"/>
            <w:right w:val="none" w:sz="0" w:space="0" w:color="auto"/>
          </w:divBdr>
        </w:div>
        <w:div w:id="364864237">
          <w:marLeft w:val="0"/>
          <w:marRight w:val="0"/>
          <w:marTop w:val="0"/>
          <w:marBottom w:val="0"/>
          <w:divBdr>
            <w:top w:val="none" w:sz="0" w:space="0" w:color="auto"/>
            <w:left w:val="none" w:sz="0" w:space="0" w:color="auto"/>
            <w:bottom w:val="none" w:sz="0" w:space="0" w:color="auto"/>
            <w:right w:val="none" w:sz="0" w:space="0" w:color="auto"/>
          </w:divBdr>
        </w:div>
        <w:div w:id="1339967175">
          <w:marLeft w:val="0"/>
          <w:marRight w:val="0"/>
          <w:marTop w:val="0"/>
          <w:marBottom w:val="0"/>
          <w:divBdr>
            <w:top w:val="none" w:sz="0" w:space="0" w:color="auto"/>
            <w:left w:val="none" w:sz="0" w:space="0" w:color="auto"/>
            <w:bottom w:val="none" w:sz="0" w:space="0" w:color="auto"/>
            <w:right w:val="none" w:sz="0" w:space="0" w:color="auto"/>
          </w:divBdr>
        </w:div>
      </w:divsChild>
    </w:div>
    <w:div w:id="1628971105">
      <w:bodyDiv w:val="1"/>
      <w:marLeft w:val="0"/>
      <w:marRight w:val="0"/>
      <w:marTop w:val="0"/>
      <w:marBottom w:val="0"/>
      <w:divBdr>
        <w:top w:val="none" w:sz="0" w:space="0" w:color="auto"/>
        <w:left w:val="none" w:sz="0" w:space="0" w:color="auto"/>
        <w:bottom w:val="none" w:sz="0" w:space="0" w:color="auto"/>
        <w:right w:val="none" w:sz="0" w:space="0" w:color="auto"/>
      </w:divBdr>
    </w:div>
    <w:div w:id="1779786698">
      <w:bodyDiv w:val="1"/>
      <w:marLeft w:val="0"/>
      <w:marRight w:val="0"/>
      <w:marTop w:val="0"/>
      <w:marBottom w:val="0"/>
      <w:divBdr>
        <w:top w:val="none" w:sz="0" w:space="0" w:color="auto"/>
        <w:left w:val="none" w:sz="0" w:space="0" w:color="auto"/>
        <w:bottom w:val="none" w:sz="0" w:space="0" w:color="auto"/>
        <w:right w:val="none" w:sz="0" w:space="0" w:color="auto"/>
      </w:divBdr>
      <w:divsChild>
        <w:div w:id="1580945884">
          <w:marLeft w:val="547"/>
          <w:marRight w:val="0"/>
          <w:marTop w:val="86"/>
          <w:marBottom w:val="0"/>
          <w:divBdr>
            <w:top w:val="none" w:sz="0" w:space="0" w:color="auto"/>
            <w:left w:val="none" w:sz="0" w:space="0" w:color="auto"/>
            <w:bottom w:val="none" w:sz="0" w:space="0" w:color="auto"/>
            <w:right w:val="none" w:sz="0" w:space="0" w:color="auto"/>
          </w:divBdr>
        </w:div>
        <w:div w:id="1229617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0836-869A-4E4B-9413-048E4729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7124</Words>
  <Characters>39186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COMA</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COTRI</dc:creator>
  <cp:lastModifiedBy>Susana</cp:lastModifiedBy>
  <cp:revision>10</cp:revision>
  <cp:lastPrinted>2017-11-01T17:04:00Z</cp:lastPrinted>
  <dcterms:created xsi:type="dcterms:W3CDTF">2019-09-22T11:31:00Z</dcterms:created>
  <dcterms:modified xsi:type="dcterms:W3CDTF">2020-10-14T06:26:00Z</dcterms:modified>
</cp:coreProperties>
</file>